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890" w:type="dxa"/>
        <w:jc w:val="center"/>
        <w:tblLayout w:type="fixed"/>
        <w:tblLook w:val="04A0" w:firstRow="1" w:lastRow="0" w:firstColumn="1" w:lastColumn="0" w:noHBand="0" w:noVBand="1"/>
      </w:tblPr>
      <w:tblGrid>
        <w:gridCol w:w="540"/>
        <w:gridCol w:w="3330"/>
        <w:gridCol w:w="3218"/>
        <w:gridCol w:w="3275"/>
        <w:gridCol w:w="527"/>
      </w:tblGrid>
      <w:tr w:rsidR="006C4269" w:rsidRPr="00292511" w14:paraId="62BBD863" w14:textId="77777777" w:rsidTr="006C4269">
        <w:trPr>
          <w:trHeight w:val="350"/>
          <w:jc w:val="center"/>
        </w:trPr>
        <w:tc>
          <w:tcPr>
            <w:tcW w:w="540" w:type="dxa"/>
          </w:tcPr>
          <w:p w14:paraId="58269E3D" w14:textId="15774A23" w:rsidR="00480E2C" w:rsidRPr="003F19D4" w:rsidRDefault="009E004F" w:rsidP="003F19D4">
            <w:pPr>
              <w:rPr>
                <w:rFonts w:cs="Times New Roman"/>
                <w:sz w:val="20"/>
                <w:szCs w:val="20"/>
              </w:rPr>
            </w:pPr>
            <w:r>
              <w:rPr>
                <w:rFonts w:cs="Times New Roman"/>
                <w:sz w:val="20"/>
                <w:szCs w:val="20"/>
              </w:rPr>
              <w:t xml:space="preserve">  </w:t>
            </w:r>
            <w:r w:rsidR="003F19D4" w:rsidRPr="00292511">
              <w:rPr>
                <w:rFonts w:cs="Times New Roman"/>
                <w:noProof/>
                <w:sz w:val="22"/>
              </w:rPr>
              <mc:AlternateContent>
                <mc:Choice Requires="wps">
                  <w:drawing>
                    <wp:inline distT="0" distB="0" distL="0" distR="0" wp14:anchorId="3CBE8A20" wp14:editId="09057CD8">
                      <wp:extent cx="118872" cy="118872"/>
                      <wp:effectExtent l="0" t="0" r="0" b="0"/>
                      <wp:docPr id="1397224650" name="Website icon" descr="Map of Loc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rgbClr val="007FAB"/>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5A09873" id="Website icon" o:spid="_x0000_s1026" alt="Map of Locati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c>
          <w:tcPr>
            <w:tcW w:w="3330" w:type="dxa"/>
          </w:tcPr>
          <w:p w14:paraId="11EE0C1E" w14:textId="4701E6E0" w:rsidR="00480E2C" w:rsidRPr="006C4269" w:rsidRDefault="00BE5DCD" w:rsidP="0087112F">
            <w:pPr>
              <w:rPr>
                <w:rFonts w:cs="Times New Roman"/>
                <w:color w:val="0F243E" w:themeColor="text2" w:themeShade="80"/>
                <w:sz w:val="22"/>
              </w:rPr>
            </w:pPr>
            <w:hyperlink r:id="rId7" w:history="1">
              <w:r w:rsidRPr="006C4269">
                <w:rPr>
                  <w:rStyle w:val="Hyperlink"/>
                  <w:rFonts w:cs="Times New Roman"/>
                  <w:color w:val="0F243E" w:themeColor="text2" w:themeShade="80"/>
                  <w:sz w:val="22"/>
                </w:rPr>
                <w:t>Personal Site</w:t>
              </w:r>
            </w:hyperlink>
          </w:p>
        </w:tc>
        <w:tc>
          <w:tcPr>
            <w:tcW w:w="3218" w:type="dxa"/>
            <w:vMerge w:val="restart"/>
            <w:vAlign w:val="center"/>
          </w:tcPr>
          <w:p w14:paraId="6120CAD6" w14:textId="20BAA830" w:rsidR="00480E2C" w:rsidRPr="00292511" w:rsidRDefault="00480E2C" w:rsidP="006C4269">
            <w:pPr>
              <w:jc w:val="center"/>
              <w:rPr>
                <w:rFonts w:cs="Times New Roman"/>
                <w:sz w:val="24"/>
                <w:szCs w:val="24"/>
              </w:rPr>
            </w:pPr>
            <w:r>
              <w:rPr>
                <w:rFonts w:ascii="Rockwell" w:hAnsi="Rockwell" w:cs="Times New Roman"/>
                <w:b/>
                <w:sz w:val="56"/>
                <w:szCs w:val="24"/>
              </w:rPr>
              <w:t>Ryan</w:t>
            </w:r>
            <w:r w:rsidRPr="00292511">
              <w:rPr>
                <w:rFonts w:cs="Times New Roman"/>
                <w:b/>
                <w:sz w:val="56"/>
                <w:szCs w:val="24"/>
              </w:rPr>
              <w:br/>
            </w:r>
            <w:r>
              <w:rPr>
                <w:rFonts w:ascii="Rockwell" w:hAnsi="Rockwell" w:cs="Times New Roman"/>
                <w:b/>
                <w:sz w:val="56"/>
                <w:szCs w:val="24"/>
              </w:rPr>
              <w:t>Mauldin</w:t>
            </w:r>
          </w:p>
        </w:tc>
        <w:tc>
          <w:tcPr>
            <w:tcW w:w="3275" w:type="dxa"/>
            <w:vAlign w:val="center"/>
          </w:tcPr>
          <w:p w14:paraId="42125F0A" w14:textId="77777777" w:rsidR="00480E2C" w:rsidRPr="00292511" w:rsidRDefault="00480E2C" w:rsidP="00292511">
            <w:pPr>
              <w:jc w:val="right"/>
              <w:rPr>
                <w:rFonts w:cs="Times New Roman"/>
                <w:color w:val="0F243E" w:themeColor="text2" w:themeShade="80"/>
                <w:sz w:val="22"/>
              </w:rPr>
            </w:pPr>
            <w:r w:rsidRPr="00292511">
              <w:rPr>
                <w:rFonts w:cs="Times New Roman"/>
                <w:color w:val="0F243E" w:themeColor="text2" w:themeShade="80"/>
                <w:sz w:val="22"/>
              </w:rPr>
              <w:t>512.791.8413</w:t>
            </w:r>
          </w:p>
        </w:tc>
        <w:tc>
          <w:tcPr>
            <w:tcW w:w="527" w:type="dxa"/>
            <w:vAlign w:val="center"/>
          </w:tcPr>
          <w:p w14:paraId="55D4E0AB" w14:textId="03782D8F" w:rsidR="00480E2C" w:rsidRPr="00292511" w:rsidRDefault="00024FF0" w:rsidP="00292511">
            <w:pPr>
              <w:rPr>
                <w:rFonts w:cs="Times New Roman"/>
                <w:sz w:val="22"/>
              </w:rPr>
            </w:pPr>
            <w:r>
              <w:rPr>
                <w:rFonts w:cs="Times New Roman"/>
                <w:sz w:val="22"/>
              </w:rPr>
              <w:t xml:space="preserve"> </w:t>
            </w:r>
            <w:r w:rsidR="00480E2C" w:rsidRPr="00292511">
              <w:rPr>
                <w:rFonts w:cs="Times New Roman"/>
                <w:noProof/>
                <w:sz w:val="20"/>
                <w:szCs w:val="24"/>
              </w:rPr>
              <mc:AlternateContent>
                <mc:Choice Requires="wps">
                  <w:drawing>
                    <wp:inline distT="0" distB="0" distL="0" distR="0" wp14:anchorId="67532615" wp14:editId="7BE8E8AA">
                      <wp:extent cx="109728" cy="109728"/>
                      <wp:effectExtent l="0" t="0" r="5080" b="5080"/>
                      <wp:docPr id="4" name="Telephone icon" descr="Ph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rgbClr val="007FAB"/>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0EF02B4" id="Telephone icon" o:spid="_x0000_s1026" alt="Phone"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6C4269" w:rsidRPr="00292511" w14:paraId="0EF18FDD" w14:textId="77777777" w:rsidTr="006C4269">
        <w:trPr>
          <w:trHeight w:val="43"/>
          <w:jc w:val="center"/>
        </w:trPr>
        <w:tc>
          <w:tcPr>
            <w:tcW w:w="540" w:type="dxa"/>
          </w:tcPr>
          <w:p w14:paraId="04BF9A75" w14:textId="040E4F66" w:rsidR="0087112F" w:rsidRPr="003F19D4" w:rsidRDefault="0087112F" w:rsidP="0087112F">
            <w:pPr>
              <w:rPr>
                <w:rFonts w:cs="Times New Roman"/>
                <w:sz w:val="22"/>
              </w:rPr>
            </w:pPr>
            <w:r w:rsidRPr="00292511">
              <w:rPr>
                <w:rFonts w:cs="Times New Roman"/>
                <w:noProof/>
                <w:sz w:val="20"/>
                <w:szCs w:val="20"/>
              </w:rPr>
              <mc:AlternateContent>
                <mc:Choice Requires="wps">
                  <w:drawing>
                    <wp:anchor distT="0" distB="0" distL="114300" distR="114300" simplePos="0" relativeHeight="251666944" behindDoc="0" locked="0" layoutInCell="1" allowOverlap="1" wp14:anchorId="5FBCDE1C" wp14:editId="32942E42">
                      <wp:simplePos x="0" y="0"/>
                      <wp:positionH relativeFrom="margin">
                        <wp:posOffset>54199</wp:posOffset>
                      </wp:positionH>
                      <wp:positionV relativeFrom="margin">
                        <wp:posOffset>118708</wp:posOffset>
                      </wp:positionV>
                      <wp:extent cx="118745" cy="118745"/>
                      <wp:effectExtent l="0" t="0" r="0" b="0"/>
                      <wp:wrapSquare wrapText="bothSides"/>
                      <wp:docPr id="1625767009" name="Website icon" descr="Map of Loc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745" cy="118745"/>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rgbClr val="007FAB"/>
                              </a:solidFill>
                              <a:ln w="0">
                                <a:noFill/>
                                <a:prstDash val="solid"/>
                                <a:round/>
                                <a:headEnd/>
                                <a:tailEnd/>
                              </a:ln>
                            </wps:spPr>
                            <wps:bodyPr vert="horz" wrap="square" lIns="91440" tIns="45720" rIns="91440" bIns="45720" numCol="1" anchor="ctr" anchorCtr="0" compatLnSpc="1">
                              <a:prstTxWarp prst="textNoShape">
                                <a:avLst/>
                              </a:prstTxWarp>
                            </wps:bodyPr>
                          </wps:wsp>
                        </a:graphicData>
                      </a:graphic>
                    </wp:anchor>
                  </w:drawing>
                </mc:Choice>
                <mc:Fallback>
                  <w:pict>
                    <v:shape w14:anchorId="558AF9A5" id="Website icon" o:spid="_x0000_s1026" alt="Map of Location" style="position:absolute;margin-left:4.25pt;margin-top:9.35pt;width:9.35pt;height:9.35pt;z-index:251666944;visibility:visible;mso-wrap-style:square;mso-wrap-distance-left:9pt;mso-wrap-distance-top:0;mso-wrap-distance-right:9pt;mso-wrap-distance-bottom:0;mso-position-horizontal:absolute;mso-position-horizontal-relative:margin;mso-position-vertical:absolute;mso-position-vertical-relative:margin;v-text-anchor:middle"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stroked="f" strokeweight="0">
                      <v:path arrowok="t" o:connecttype="custom" o:connectlocs="77575,103521;83708,105198;100035,92445;30492,87989;25902,99373;46377,109876;35875,93019;52467,84194;43068,84679;42494,92357;49245,103345;54850,110096;62572,111199;66058,107493;73647,98138;79781,85385;69676,84414;63366,84061;93152,82340;108772,77178;63013,77398;82120,67028;38832,79296;6884,62660;13370,84635;32477,80531;75986,37375;81811,47833;37728,47789;43465,37331;86532,35478;111464,52334;102550,29521;10590,38655;7104,53129;30977,46068;32257,38743;21446,31595;81590,19592;95799,25285;82120,12135;31330,15091;28594,27314;40817,13900;49996,12311;40994,30183;63013,31815;75015,21048;64602,8208;78854,3310;101359,17430;115435,39891;118215,67426;108596,92578;89312,110670;63410,118613;36272,114068;14782,98579;2074,75148;1191,47436;12355,23122;32786,6266;59350,0" o:connectangles="0,0,0,0,0,0,0,0,0,0,0,0,0,0,0,0,0,0,0,0,0,0,0,0,0,0,0,0,0,0,0,0,0,0,0,0,0,0,0,0,0,0,0,0,0,0,0,0,0,0,0,0,0,0,0,0,0,0,0,0,0,0,0"/>
                      <o:lock v:ext="edit" verticies="t"/>
                      <w10:wrap type="square" anchorx="margin" anchory="margin"/>
                    </v:shape>
                  </w:pict>
                </mc:Fallback>
              </mc:AlternateContent>
            </w:r>
          </w:p>
        </w:tc>
        <w:tc>
          <w:tcPr>
            <w:tcW w:w="3330" w:type="dxa"/>
            <w:vAlign w:val="center"/>
          </w:tcPr>
          <w:p w14:paraId="44D16423" w14:textId="20E49252" w:rsidR="0087112F" w:rsidRPr="003F19D4" w:rsidRDefault="004556BA" w:rsidP="0087112F">
            <w:pPr>
              <w:rPr>
                <w:rFonts w:cs="Times New Roman"/>
                <w:sz w:val="22"/>
              </w:rPr>
            </w:pPr>
            <w:hyperlink r:id="rId8" w:history="1">
              <w:r w:rsidRPr="006C4269">
                <w:rPr>
                  <w:rStyle w:val="Hyperlink"/>
                  <w:rFonts w:cs="Times New Roman"/>
                  <w:color w:val="0F243E" w:themeColor="text2" w:themeShade="80"/>
                  <w:sz w:val="22"/>
                </w:rPr>
                <w:t>LinkedIn</w:t>
              </w:r>
            </w:hyperlink>
          </w:p>
        </w:tc>
        <w:tc>
          <w:tcPr>
            <w:tcW w:w="3218" w:type="dxa"/>
            <w:vMerge/>
          </w:tcPr>
          <w:p w14:paraId="5B6926C1" w14:textId="268B3087" w:rsidR="0087112F" w:rsidRPr="00292511" w:rsidRDefault="0087112F" w:rsidP="0087112F">
            <w:pPr>
              <w:rPr>
                <w:rFonts w:cs="Times New Roman"/>
                <w:sz w:val="24"/>
                <w:szCs w:val="24"/>
              </w:rPr>
            </w:pPr>
          </w:p>
        </w:tc>
        <w:tc>
          <w:tcPr>
            <w:tcW w:w="3275" w:type="dxa"/>
            <w:vAlign w:val="center"/>
          </w:tcPr>
          <w:p w14:paraId="6C009D51" w14:textId="10E9E6AE" w:rsidR="0087112F" w:rsidRPr="00292511" w:rsidRDefault="004556BA" w:rsidP="0087112F">
            <w:pPr>
              <w:jc w:val="right"/>
              <w:rPr>
                <w:rFonts w:cs="Times New Roman"/>
                <w:color w:val="0F243E" w:themeColor="text2" w:themeShade="80"/>
                <w:sz w:val="22"/>
              </w:rPr>
            </w:pPr>
            <w:hyperlink r:id="rId9" w:history="1">
              <w:r w:rsidRPr="006C4269">
                <w:rPr>
                  <w:rStyle w:val="Hyperlink"/>
                  <w:rFonts w:cs="Times New Roman"/>
                  <w:color w:val="0F243E" w:themeColor="text2" w:themeShade="80"/>
                  <w:sz w:val="22"/>
                </w:rPr>
                <w:t>Email</w:t>
              </w:r>
            </w:hyperlink>
          </w:p>
        </w:tc>
        <w:tc>
          <w:tcPr>
            <w:tcW w:w="527" w:type="dxa"/>
            <w:vAlign w:val="center"/>
          </w:tcPr>
          <w:p w14:paraId="6EA01925" w14:textId="3B068063" w:rsidR="0087112F" w:rsidRPr="00292511" w:rsidRDefault="0087112F" w:rsidP="0087112F">
            <w:pPr>
              <w:rPr>
                <w:rFonts w:cs="Times New Roman"/>
                <w:sz w:val="22"/>
              </w:rPr>
            </w:pPr>
            <w:r>
              <w:rPr>
                <w:rFonts w:cs="Times New Roman"/>
                <w:sz w:val="22"/>
              </w:rPr>
              <w:t xml:space="preserve"> </w:t>
            </w:r>
            <w:r w:rsidRPr="00292511">
              <w:rPr>
                <w:rFonts w:cs="Times New Roman"/>
                <w:noProof/>
                <w:sz w:val="20"/>
                <w:szCs w:val="24"/>
              </w:rPr>
              <mc:AlternateContent>
                <mc:Choice Requires="wps">
                  <w:drawing>
                    <wp:inline distT="0" distB="0" distL="0" distR="0" wp14:anchorId="3132B752" wp14:editId="01AF9E7B">
                      <wp:extent cx="137160" cy="91440"/>
                      <wp:effectExtent l="0" t="0" r="0" b="3810"/>
                      <wp:docPr id="6" name="Freeform 5" desc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rgbClr val="007FAB"/>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20A853C" id="Freeform 5" o:spid="_x0000_s1026" alt="Email"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" path="m108,21r,l60,58,12,21v-1,-1,-1,-2,,-3c13,16,14,16,16,17l60,51,104,17v1,-1,3,-1,4,1c109,19,109,20,108,21r,xm114,r,l6,c3,,,3,,6l,74v,3,3,6,6,6l114,80v3,,6,-3,6,-6l120,6c120,3,117,,114,xe" fillcolor="#007fab"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6C4269" w:rsidRPr="00292511" w14:paraId="20EAB5F4" w14:textId="77777777" w:rsidTr="006C4269">
        <w:trPr>
          <w:trHeight w:val="134"/>
          <w:jc w:val="center"/>
        </w:trPr>
        <w:tc>
          <w:tcPr>
            <w:tcW w:w="540" w:type="dxa"/>
          </w:tcPr>
          <w:p w14:paraId="2CEF5CBD" w14:textId="018DCB1B" w:rsidR="0087112F" w:rsidRPr="003F19D4" w:rsidRDefault="0087112F" w:rsidP="0087112F">
            <w:pPr>
              <w:pStyle w:val="NoSpacing"/>
            </w:pPr>
            <w:r w:rsidRPr="003F19D4">
              <w:rPr>
                <w:noProof/>
              </w:rPr>
              <w:drawing>
                <wp:inline distT="0" distB="0" distL="0" distR="0" wp14:anchorId="291EB138" wp14:editId="1538B231">
                  <wp:extent cx="212744" cy="212744"/>
                  <wp:effectExtent l="0" t="0" r="0" b="0"/>
                  <wp:docPr id="1339867789"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67789" name="Graphic 5">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12744" cy="212744"/>
                          </a:xfrm>
                          <a:prstGeom prst="rect">
                            <a:avLst/>
                          </a:prstGeom>
                        </pic:spPr>
                      </pic:pic>
                    </a:graphicData>
                  </a:graphic>
                </wp:inline>
              </w:drawing>
            </w:r>
          </w:p>
        </w:tc>
        <w:tc>
          <w:tcPr>
            <w:tcW w:w="3330" w:type="dxa"/>
          </w:tcPr>
          <w:p w14:paraId="088914F5" w14:textId="7F6B7FC6" w:rsidR="0087112F" w:rsidRPr="006C4269" w:rsidRDefault="00DF0D3C" w:rsidP="0087112F">
            <w:pPr>
              <w:rPr>
                <w:rFonts w:cs="Times New Roman"/>
                <w:color w:val="0F243E" w:themeColor="text2" w:themeShade="80"/>
                <w:sz w:val="22"/>
              </w:rPr>
            </w:pPr>
            <w:r>
              <w:rPr>
                <w:rFonts w:cs="Times New Roman"/>
                <w:color w:val="0F243E" w:themeColor="text2" w:themeShade="80"/>
                <w:sz w:val="22"/>
              </w:rPr>
              <w:t>Willing</w:t>
            </w:r>
            <w:r w:rsidR="0087112F" w:rsidRPr="006C4269">
              <w:rPr>
                <w:rFonts w:cs="Times New Roman"/>
                <w:color w:val="0F243E" w:themeColor="text2" w:themeShade="80"/>
                <w:sz w:val="22"/>
              </w:rPr>
              <w:t xml:space="preserve"> to Relocate</w:t>
            </w:r>
          </w:p>
        </w:tc>
        <w:tc>
          <w:tcPr>
            <w:tcW w:w="3218" w:type="dxa"/>
            <w:vMerge/>
          </w:tcPr>
          <w:p w14:paraId="6428C8A8" w14:textId="5B167B67" w:rsidR="0087112F" w:rsidRPr="00292511" w:rsidRDefault="0087112F" w:rsidP="0087112F">
            <w:pPr>
              <w:rPr>
                <w:rFonts w:cs="Times New Roman"/>
                <w:sz w:val="24"/>
                <w:szCs w:val="24"/>
              </w:rPr>
            </w:pPr>
          </w:p>
        </w:tc>
        <w:tc>
          <w:tcPr>
            <w:tcW w:w="3275" w:type="dxa"/>
            <w:vAlign w:val="center"/>
          </w:tcPr>
          <w:p w14:paraId="0BA6B7CA" w14:textId="4B1AE5DC" w:rsidR="0087112F" w:rsidRPr="00292511" w:rsidRDefault="0087112F" w:rsidP="0087112F">
            <w:pPr>
              <w:jc w:val="right"/>
              <w:rPr>
                <w:rFonts w:cs="Times New Roman"/>
                <w:color w:val="0F243E" w:themeColor="text2" w:themeShade="80"/>
                <w:sz w:val="22"/>
              </w:rPr>
            </w:pPr>
            <w:r w:rsidRPr="00292511">
              <w:rPr>
                <w:rFonts w:cs="Times New Roman"/>
                <w:color w:val="0F243E" w:themeColor="text2" w:themeShade="80"/>
                <w:sz w:val="22"/>
              </w:rPr>
              <w:t>Richmond</w:t>
            </w:r>
          </w:p>
        </w:tc>
        <w:tc>
          <w:tcPr>
            <w:tcW w:w="527" w:type="dxa"/>
            <w:vAlign w:val="center"/>
          </w:tcPr>
          <w:p w14:paraId="15E5834C" w14:textId="341AD695" w:rsidR="0087112F" w:rsidRPr="00292511" w:rsidRDefault="0087112F" w:rsidP="0087112F">
            <w:pPr>
              <w:rPr>
                <w:rFonts w:cs="Times New Roman"/>
                <w:sz w:val="22"/>
              </w:rPr>
            </w:pPr>
            <w:r w:rsidRPr="003F19D4">
              <w:rPr>
                <w:noProof/>
              </w:rPr>
              <w:drawing>
                <wp:inline distT="0" distB="0" distL="0" distR="0" wp14:anchorId="04A6EFCB" wp14:editId="0E5A80FD">
                  <wp:extent cx="212744" cy="212744"/>
                  <wp:effectExtent l="0" t="0" r="0" b="0"/>
                  <wp:docPr id="384100154"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00154" name="Graphic 5">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12744" cy="212744"/>
                          </a:xfrm>
                          <a:prstGeom prst="rect">
                            <a:avLst/>
                          </a:prstGeom>
                        </pic:spPr>
                      </pic:pic>
                    </a:graphicData>
                  </a:graphic>
                </wp:inline>
              </w:drawing>
            </w:r>
          </w:p>
        </w:tc>
      </w:tr>
    </w:tbl>
    <w:p w14:paraId="05D22964" w14:textId="77777777" w:rsidR="006C4269" w:rsidRPr="00681AF1" w:rsidRDefault="006C4269" w:rsidP="006C4269">
      <w:pPr>
        <w:pStyle w:val="Icons"/>
        <w:jc w:val="left"/>
        <w:rPr>
          <w:sz w:val="24"/>
          <w:szCs w:val="24"/>
        </w:rPr>
      </w:pPr>
    </w:p>
    <w:p w14:paraId="3533F68B" w14:textId="5FE88A73" w:rsidR="00DF0D3C" w:rsidRDefault="006C4269" w:rsidP="00DF0D3C">
      <w:pPr>
        <w:pBdr>
          <w:top w:val="single" w:sz="4" w:space="1" w:color="auto"/>
        </w:pBdr>
        <w:spacing w:after="0"/>
        <w:jc w:val="center"/>
        <w:rPr>
          <w:rFonts w:cs="Calibri"/>
          <w:b/>
          <w:sz w:val="24"/>
          <w:szCs w:val="24"/>
        </w:rPr>
      </w:pPr>
      <w:r w:rsidRPr="00F5413C">
        <w:rPr>
          <w:rFonts w:cs="Calibri"/>
          <w:b/>
          <w:sz w:val="24"/>
          <w:szCs w:val="24"/>
        </w:rPr>
        <w:t>AI Enablement | Learning Architect</w:t>
      </w:r>
    </w:p>
    <w:p w14:paraId="207EA423" w14:textId="77777777" w:rsidR="00B05A84" w:rsidRPr="00B05A84" w:rsidRDefault="00B05A84" w:rsidP="00DF0D3C">
      <w:pPr>
        <w:pBdr>
          <w:top w:val="single" w:sz="4" w:space="1" w:color="auto"/>
        </w:pBdr>
        <w:spacing w:after="0"/>
        <w:jc w:val="center"/>
        <w:rPr>
          <w:rFonts w:cs="Calibri"/>
          <w:b/>
          <w:sz w:val="22"/>
        </w:rPr>
      </w:pPr>
    </w:p>
    <w:p w14:paraId="3D42AC4B" w14:textId="5A74281E" w:rsidR="00561BBF" w:rsidRPr="00DF0D3C" w:rsidRDefault="00DB0BBF">
      <w:pPr>
        <w:spacing w:after="120"/>
        <w:rPr>
          <w:rFonts w:cs="Calibri"/>
          <w:sz w:val="22"/>
        </w:rPr>
      </w:pPr>
      <w:r w:rsidRPr="00DF0D3C">
        <w:rPr>
          <w:rFonts w:cs="Calibri"/>
          <w:b/>
          <w:bCs/>
          <w:sz w:val="22"/>
        </w:rPr>
        <w:t>Strategic technologist specializing in AI</w:t>
      </w:r>
      <w:r w:rsidR="00CA4CDE" w:rsidRPr="00DF0D3C">
        <w:rPr>
          <w:rFonts w:cs="Calibri"/>
          <w:b/>
          <w:bCs/>
          <w:sz w:val="22"/>
        </w:rPr>
        <w:t xml:space="preserve"> </w:t>
      </w:r>
      <w:r w:rsidRPr="00DF0D3C">
        <w:rPr>
          <w:rFonts w:cs="Calibri"/>
          <w:b/>
          <w:bCs/>
          <w:sz w:val="22"/>
        </w:rPr>
        <w:t xml:space="preserve">driven learning systems and technical </w:t>
      </w:r>
      <w:r w:rsidR="00CA4CDE" w:rsidRPr="00DF0D3C">
        <w:rPr>
          <w:rFonts w:cs="Calibri"/>
          <w:b/>
          <w:bCs/>
          <w:sz w:val="22"/>
        </w:rPr>
        <w:t>solutions</w:t>
      </w:r>
      <w:r w:rsidRPr="00DF0D3C">
        <w:rPr>
          <w:rFonts w:cs="Calibri"/>
          <w:sz w:val="22"/>
        </w:rPr>
        <w:t>. I leverage advanced technical skills and cutting-edge tools to deliver engaging learning experiences that drive adoption and operational efficiency. Blending frontier AI with inventive pedagogy, I design immersive learning experiences that transcend slideshows, empowering learners through intelligent systems and responsive instructional environments.</w:t>
      </w:r>
    </w:p>
    <w:p w14:paraId="41D8A0CC" w14:textId="71E8550F" w:rsidR="00561BBF" w:rsidRPr="00DF0D3C" w:rsidRDefault="00DB0BBF">
      <w:pPr>
        <w:spacing w:after="120"/>
        <w:rPr>
          <w:rFonts w:cs="Calibri"/>
          <w:sz w:val="22"/>
        </w:rPr>
      </w:pPr>
      <w:r w:rsidRPr="00DF0D3C">
        <w:rPr>
          <w:rFonts w:cs="Calibri"/>
          <w:sz w:val="22"/>
        </w:rPr>
        <w:t xml:space="preserve">I am passionate about creating dynamic, engaged </w:t>
      </w:r>
      <w:r w:rsidR="00DF0D3C" w:rsidRPr="00DF0D3C">
        <w:rPr>
          <w:rFonts w:cs="Calibri"/>
          <w:sz w:val="22"/>
        </w:rPr>
        <w:t>classrooms,</w:t>
      </w:r>
      <w:r w:rsidRPr="00DF0D3C">
        <w:rPr>
          <w:rFonts w:cs="Calibri"/>
          <w:sz w:val="22"/>
        </w:rPr>
        <w:t xml:space="preserve"> whether delivering in person or through virtual environments. My enthusiasm for fostering interactive learning experiences ensures participants remain actively involved and retain knowledge that translates directly to improved performance.</w:t>
      </w:r>
    </w:p>
    <w:p w14:paraId="2E9D8D00" w14:textId="3391C7C1" w:rsidR="00561BBF" w:rsidRDefault="00DB0BBF" w:rsidP="00DF0D3C">
      <w:pPr>
        <w:spacing w:after="40"/>
        <w:rPr>
          <w:rFonts w:cs="Calibri"/>
          <w:sz w:val="22"/>
        </w:rPr>
      </w:pPr>
      <w:r w:rsidRPr="00DF0D3C">
        <w:rPr>
          <w:rFonts w:cs="Calibri"/>
          <w:sz w:val="22"/>
        </w:rPr>
        <w:t>Open to remote, hybrid, and onsite opportunities globally</w:t>
      </w:r>
    </w:p>
    <w:p w14:paraId="50F006AD" w14:textId="77777777" w:rsidR="0097196E" w:rsidRPr="00DF0D3C" w:rsidRDefault="0097196E" w:rsidP="00DF0D3C">
      <w:pPr>
        <w:spacing w:after="40"/>
        <w:rPr>
          <w:rFonts w:cs="Calibri"/>
          <w:sz w:val="22"/>
        </w:rPr>
      </w:pPr>
    </w:p>
    <w:p w14:paraId="4509F0CE" w14:textId="2B28803D" w:rsidR="00756793" w:rsidRPr="0021438F" w:rsidRDefault="00DB0BBF" w:rsidP="0021438F">
      <w:pPr>
        <w:spacing w:before="160" w:after="80"/>
        <w:rPr>
          <w:rFonts w:cs="Calibri"/>
          <w:b/>
          <w:color w:val="1E1E1E"/>
          <w:sz w:val="28"/>
          <w:szCs w:val="28"/>
        </w:rPr>
      </w:pPr>
      <w:r w:rsidRPr="0021438F">
        <w:rPr>
          <w:rFonts w:cs="Calibri"/>
          <w:b/>
          <w:color w:val="1E1E1E"/>
          <w:sz w:val="28"/>
          <w:szCs w:val="28"/>
        </w:rPr>
        <w:t>Core Competencies</w:t>
      </w:r>
    </w:p>
    <w:tbl>
      <w:tblPr>
        <w:tblW w:w="0" w:type="auto"/>
        <w:jc w:val="center"/>
        <w:tblLook w:val="04A0" w:firstRow="1" w:lastRow="0" w:firstColumn="1" w:lastColumn="0" w:noHBand="0" w:noVBand="1"/>
      </w:tblPr>
      <w:tblGrid>
        <w:gridCol w:w="5400"/>
        <w:gridCol w:w="5400"/>
      </w:tblGrid>
      <w:tr w:rsidR="00561BBF" w:rsidRPr="0021438F" w14:paraId="464574AA" w14:textId="77777777">
        <w:trPr>
          <w:jc w:val="center"/>
        </w:trPr>
        <w:tc>
          <w:tcPr>
            <w:tcW w:w="5400" w:type="dxa"/>
          </w:tcPr>
          <w:p w14:paraId="7100A022" w14:textId="77777777" w:rsidR="00561BBF" w:rsidRPr="0021438F" w:rsidRDefault="00DB0BBF">
            <w:pPr>
              <w:rPr>
                <w:rFonts w:cs="Calibri"/>
                <w:sz w:val="22"/>
              </w:rPr>
            </w:pPr>
            <w:r w:rsidRPr="0021438F">
              <w:rPr>
                <w:rFonts w:cs="Calibri"/>
                <w:b/>
                <w:sz w:val="22"/>
              </w:rPr>
              <w:t>Learning &amp; Development Excellence</w:t>
            </w:r>
          </w:p>
          <w:p w14:paraId="400C3243" w14:textId="53C112CC" w:rsidR="00561BBF" w:rsidRPr="0021438F" w:rsidRDefault="00DB0BBF">
            <w:pPr>
              <w:pStyle w:val="ListBullet"/>
              <w:spacing w:after="0"/>
              <w:rPr>
                <w:rFonts w:cs="Calibri"/>
                <w:sz w:val="22"/>
              </w:rPr>
            </w:pPr>
            <w:r w:rsidRPr="0021438F">
              <w:rPr>
                <w:rFonts w:cs="Calibri"/>
                <w:sz w:val="22"/>
              </w:rPr>
              <w:t>Instructional Design (ADDIE, SAM)</w:t>
            </w:r>
          </w:p>
          <w:p w14:paraId="2EF0FC33" w14:textId="3C1D769F" w:rsidR="00561BBF" w:rsidRPr="0021438F" w:rsidRDefault="0065051D">
            <w:pPr>
              <w:pStyle w:val="ListBullet"/>
              <w:spacing w:after="0"/>
              <w:rPr>
                <w:rFonts w:cs="Calibri"/>
                <w:sz w:val="22"/>
              </w:rPr>
            </w:pPr>
            <w:r>
              <w:rPr>
                <w:rFonts w:cs="Calibri"/>
                <w:sz w:val="22"/>
              </w:rPr>
              <w:t>Virtual and In-Person</w:t>
            </w:r>
            <w:r w:rsidR="00DB0BBF" w:rsidRPr="0021438F">
              <w:rPr>
                <w:rFonts w:cs="Calibri"/>
                <w:sz w:val="22"/>
              </w:rPr>
              <w:t xml:space="preserve"> Training </w:t>
            </w:r>
            <w:r>
              <w:rPr>
                <w:rFonts w:cs="Calibri"/>
                <w:sz w:val="22"/>
              </w:rPr>
              <w:t>Facilitation</w:t>
            </w:r>
          </w:p>
          <w:p w14:paraId="6E07EB6B" w14:textId="77777777" w:rsidR="00561BBF" w:rsidRPr="0021438F" w:rsidRDefault="00DB0BBF">
            <w:pPr>
              <w:pStyle w:val="ListBullet"/>
              <w:spacing w:after="0"/>
              <w:rPr>
                <w:rFonts w:cs="Calibri"/>
                <w:sz w:val="22"/>
              </w:rPr>
            </w:pPr>
            <w:r w:rsidRPr="0021438F">
              <w:rPr>
                <w:rFonts w:cs="Calibri"/>
                <w:sz w:val="22"/>
              </w:rPr>
              <w:t>Socratic Method &amp; Inquiry-Based Learning</w:t>
            </w:r>
          </w:p>
          <w:p w14:paraId="40DF5F3B" w14:textId="4D5342EB" w:rsidR="00561BBF" w:rsidRPr="0021438F" w:rsidRDefault="00DB0BBF">
            <w:pPr>
              <w:pStyle w:val="ListBullet"/>
              <w:spacing w:after="0"/>
              <w:rPr>
                <w:rFonts w:cs="Calibri"/>
                <w:sz w:val="22"/>
              </w:rPr>
            </w:pPr>
            <w:r w:rsidRPr="0021438F">
              <w:rPr>
                <w:rFonts w:cs="Calibri"/>
                <w:sz w:val="22"/>
              </w:rPr>
              <w:t>Curriculum Development &amp; Modular Learning</w:t>
            </w:r>
          </w:p>
          <w:p w14:paraId="65CE5B90" w14:textId="18503561" w:rsidR="00561BBF" w:rsidRPr="0021438F" w:rsidRDefault="00DB0BBF" w:rsidP="0030319D">
            <w:pPr>
              <w:pStyle w:val="ListBullet"/>
              <w:spacing w:after="0"/>
              <w:rPr>
                <w:rFonts w:cs="Calibri"/>
                <w:sz w:val="22"/>
              </w:rPr>
            </w:pPr>
            <w:r w:rsidRPr="0021438F">
              <w:rPr>
                <w:rFonts w:cs="Calibri"/>
                <w:sz w:val="22"/>
              </w:rPr>
              <w:t>Content Creation (Camtasia, Articulate)</w:t>
            </w:r>
          </w:p>
          <w:p w14:paraId="64EBD58F" w14:textId="77777777" w:rsidR="00561BBF" w:rsidRDefault="00DB0BBF">
            <w:pPr>
              <w:pStyle w:val="ListBullet"/>
              <w:spacing w:after="0"/>
              <w:rPr>
                <w:rFonts w:cs="Calibri"/>
                <w:sz w:val="22"/>
              </w:rPr>
            </w:pPr>
            <w:r w:rsidRPr="0021438F">
              <w:rPr>
                <w:rFonts w:cs="Calibri"/>
                <w:sz w:val="22"/>
              </w:rPr>
              <w:t>LMS Management (TalentLMS, Litmos)</w:t>
            </w:r>
          </w:p>
          <w:p w14:paraId="389B8DF0" w14:textId="5C9BE124" w:rsidR="0065051D" w:rsidRPr="0021438F" w:rsidRDefault="0065051D" w:rsidP="0065051D">
            <w:pPr>
              <w:pStyle w:val="ListBullet"/>
              <w:numPr>
                <w:ilvl w:val="0"/>
                <w:numId w:val="0"/>
              </w:numPr>
              <w:spacing w:after="0"/>
              <w:ind w:left="360"/>
              <w:rPr>
                <w:rFonts w:cs="Calibri"/>
                <w:sz w:val="22"/>
              </w:rPr>
            </w:pPr>
          </w:p>
        </w:tc>
        <w:tc>
          <w:tcPr>
            <w:tcW w:w="5400" w:type="dxa"/>
          </w:tcPr>
          <w:p w14:paraId="42A0F5DF" w14:textId="77777777" w:rsidR="00561BBF" w:rsidRPr="0021438F" w:rsidRDefault="00DB0BBF">
            <w:pPr>
              <w:rPr>
                <w:rFonts w:cs="Calibri"/>
                <w:sz w:val="22"/>
              </w:rPr>
            </w:pPr>
            <w:r w:rsidRPr="0021438F">
              <w:rPr>
                <w:rFonts w:cs="Calibri"/>
                <w:b/>
                <w:sz w:val="22"/>
              </w:rPr>
              <w:t>AI &amp; Technical Integration</w:t>
            </w:r>
          </w:p>
          <w:p w14:paraId="34054301" w14:textId="3BD3EE80" w:rsidR="00561BBF" w:rsidRPr="0021438F" w:rsidRDefault="00DB0BBF">
            <w:pPr>
              <w:pStyle w:val="ListBullet"/>
              <w:spacing w:after="0"/>
              <w:rPr>
                <w:rFonts w:cs="Calibri"/>
                <w:sz w:val="22"/>
              </w:rPr>
            </w:pPr>
            <w:r w:rsidRPr="0021438F">
              <w:rPr>
                <w:rFonts w:cs="Calibri"/>
                <w:sz w:val="22"/>
              </w:rPr>
              <w:t>Prompt Engineering (GPT, Claude, Gemini)</w:t>
            </w:r>
          </w:p>
          <w:p w14:paraId="48E852C8" w14:textId="1CD1E892" w:rsidR="00561BBF" w:rsidRPr="0021438F" w:rsidRDefault="00DB0BBF">
            <w:pPr>
              <w:pStyle w:val="ListBullet"/>
              <w:spacing w:after="0"/>
              <w:rPr>
                <w:rFonts w:cs="Calibri"/>
                <w:sz w:val="22"/>
              </w:rPr>
            </w:pPr>
            <w:r w:rsidRPr="0021438F">
              <w:rPr>
                <w:rFonts w:cs="Calibri"/>
                <w:sz w:val="22"/>
              </w:rPr>
              <w:t xml:space="preserve">AI-Powered Automation </w:t>
            </w:r>
            <w:r w:rsidR="003B19A7">
              <w:rPr>
                <w:rFonts w:cs="Calibri"/>
                <w:sz w:val="22"/>
              </w:rPr>
              <w:t>(Cursor)</w:t>
            </w:r>
          </w:p>
          <w:p w14:paraId="13BC9F32" w14:textId="77777777" w:rsidR="00561BBF" w:rsidRPr="0021438F" w:rsidRDefault="00DB0BBF">
            <w:pPr>
              <w:pStyle w:val="ListBullet"/>
              <w:spacing w:after="0"/>
              <w:rPr>
                <w:rFonts w:cs="Calibri"/>
                <w:sz w:val="22"/>
              </w:rPr>
            </w:pPr>
            <w:r w:rsidRPr="0021438F">
              <w:rPr>
                <w:rFonts w:cs="Calibri"/>
                <w:sz w:val="22"/>
              </w:rPr>
              <w:t>Microsoft Copilot Studio &amp; Power Platform</w:t>
            </w:r>
          </w:p>
          <w:p w14:paraId="46340127" w14:textId="78198B9D" w:rsidR="00561BBF" w:rsidRPr="0021438F" w:rsidRDefault="00DB0BBF">
            <w:pPr>
              <w:pStyle w:val="ListBullet"/>
              <w:spacing w:after="0"/>
              <w:rPr>
                <w:rFonts w:cs="Calibri"/>
                <w:sz w:val="22"/>
              </w:rPr>
            </w:pPr>
            <w:r w:rsidRPr="0021438F">
              <w:rPr>
                <w:rFonts w:cs="Calibri"/>
                <w:sz w:val="22"/>
              </w:rPr>
              <w:t>Local AI (Ollama)</w:t>
            </w:r>
          </w:p>
          <w:p w14:paraId="541D13A7" w14:textId="77777777" w:rsidR="00561BBF" w:rsidRPr="0021438F" w:rsidRDefault="00DB0BBF">
            <w:pPr>
              <w:pStyle w:val="ListBullet"/>
              <w:spacing w:after="0"/>
              <w:rPr>
                <w:rFonts w:cs="Calibri"/>
                <w:sz w:val="22"/>
              </w:rPr>
            </w:pPr>
            <w:r w:rsidRPr="0021438F">
              <w:rPr>
                <w:rFonts w:cs="Calibri"/>
                <w:sz w:val="22"/>
              </w:rPr>
              <w:t>Multi-Agent Systems &amp; Workflow Orchestration</w:t>
            </w:r>
          </w:p>
          <w:p w14:paraId="7A87C960" w14:textId="77777777" w:rsidR="00561BBF" w:rsidRPr="0021438F" w:rsidRDefault="00DB0BBF">
            <w:pPr>
              <w:pStyle w:val="ListBullet"/>
              <w:spacing w:after="0"/>
              <w:rPr>
                <w:rFonts w:cs="Calibri"/>
                <w:sz w:val="22"/>
              </w:rPr>
            </w:pPr>
            <w:r w:rsidRPr="0021438F">
              <w:rPr>
                <w:rFonts w:cs="Calibri"/>
                <w:sz w:val="22"/>
              </w:rPr>
              <w:t>WYSIWYG Development (Pinegrow, Visual Builders)</w:t>
            </w:r>
          </w:p>
        </w:tc>
      </w:tr>
      <w:tr w:rsidR="00561BBF" w:rsidRPr="0021438F" w14:paraId="6281B8E1" w14:textId="77777777">
        <w:trPr>
          <w:jc w:val="center"/>
        </w:trPr>
        <w:tc>
          <w:tcPr>
            <w:tcW w:w="5400" w:type="dxa"/>
          </w:tcPr>
          <w:p w14:paraId="71998348" w14:textId="77777777" w:rsidR="00561BBF" w:rsidRPr="0021438F" w:rsidRDefault="00DB0BBF">
            <w:pPr>
              <w:rPr>
                <w:rFonts w:cs="Calibri"/>
                <w:sz w:val="22"/>
              </w:rPr>
            </w:pPr>
            <w:r w:rsidRPr="0021438F">
              <w:rPr>
                <w:rFonts w:cs="Calibri"/>
                <w:b/>
                <w:sz w:val="22"/>
              </w:rPr>
              <w:t>Technical Development</w:t>
            </w:r>
          </w:p>
          <w:p w14:paraId="294E6615" w14:textId="14FF0817" w:rsidR="00561BBF" w:rsidRPr="0021438F" w:rsidRDefault="00DB0BBF">
            <w:pPr>
              <w:pStyle w:val="ListBullet"/>
              <w:spacing w:after="0"/>
              <w:rPr>
                <w:rFonts w:cs="Calibri"/>
                <w:sz w:val="22"/>
              </w:rPr>
            </w:pPr>
            <w:r w:rsidRPr="0021438F">
              <w:rPr>
                <w:rFonts w:cs="Calibri"/>
                <w:sz w:val="22"/>
              </w:rPr>
              <w:t>Frontend Technologies (HTML5, CSS3, React)</w:t>
            </w:r>
          </w:p>
          <w:p w14:paraId="3FAEF019" w14:textId="37585606" w:rsidR="00561BBF" w:rsidRPr="0021438F" w:rsidRDefault="00DB0BBF">
            <w:pPr>
              <w:pStyle w:val="ListBullet"/>
              <w:spacing w:after="0"/>
              <w:rPr>
                <w:rFonts w:cs="Calibri"/>
                <w:sz w:val="22"/>
              </w:rPr>
            </w:pPr>
            <w:r w:rsidRPr="0021438F">
              <w:rPr>
                <w:rFonts w:cs="Calibri"/>
                <w:sz w:val="22"/>
              </w:rPr>
              <w:t>Backend Systems (Node.js, SQL, APIs)</w:t>
            </w:r>
          </w:p>
          <w:p w14:paraId="353DB8F6" w14:textId="506E4B97" w:rsidR="00561BBF" w:rsidRPr="0021438F" w:rsidRDefault="00DB0BBF">
            <w:pPr>
              <w:pStyle w:val="ListBullet"/>
              <w:spacing w:after="0"/>
              <w:rPr>
                <w:rFonts w:cs="Calibri"/>
                <w:sz w:val="22"/>
              </w:rPr>
            </w:pPr>
            <w:r w:rsidRPr="0021438F">
              <w:rPr>
                <w:rFonts w:cs="Calibri"/>
                <w:sz w:val="22"/>
              </w:rPr>
              <w:t>Database Management (PostgreSQL, MySQL)</w:t>
            </w:r>
          </w:p>
          <w:p w14:paraId="1BED92F5" w14:textId="6B5C5883" w:rsidR="00561BBF" w:rsidRPr="0021438F" w:rsidRDefault="00DB0BBF">
            <w:pPr>
              <w:pStyle w:val="ListBullet"/>
              <w:spacing w:after="0"/>
              <w:rPr>
                <w:rFonts w:cs="Calibri"/>
                <w:sz w:val="22"/>
              </w:rPr>
            </w:pPr>
            <w:r w:rsidRPr="0021438F">
              <w:rPr>
                <w:rFonts w:cs="Calibri"/>
                <w:sz w:val="22"/>
              </w:rPr>
              <w:t>Version Control (Git, GitHub)</w:t>
            </w:r>
          </w:p>
          <w:p w14:paraId="042B6F77" w14:textId="28F15100" w:rsidR="00561BBF" w:rsidRPr="0021438F" w:rsidRDefault="00DB0BBF">
            <w:pPr>
              <w:pStyle w:val="ListBullet"/>
              <w:spacing w:after="0"/>
              <w:rPr>
                <w:rFonts w:cs="Calibri"/>
                <w:sz w:val="22"/>
              </w:rPr>
            </w:pPr>
            <w:r w:rsidRPr="0021438F">
              <w:rPr>
                <w:rFonts w:cs="Calibri"/>
                <w:sz w:val="22"/>
              </w:rPr>
              <w:t>Cloud Platforms (AWS, Azure</w:t>
            </w:r>
            <w:r w:rsidR="0097196E">
              <w:rPr>
                <w:rFonts w:cs="Calibri"/>
                <w:sz w:val="22"/>
              </w:rPr>
              <w:t>)</w:t>
            </w:r>
          </w:p>
          <w:p w14:paraId="115FCD06" w14:textId="4101E796" w:rsidR="00561BBF" w:rsidRPr="0021438F" w:rsidRDefault="00DB0BBF">
            <w:pPr>
              <w:pStyle w:val="ListBullet"/>
              <w:spacing w:after="0"/>
              <w:rPr>
                <w:rFonts w:cs="Calibri"/>
                <w:sz w:val="22"/>
              </w:rPr>
            </w:pPr>
            <w:r w:rsidRPr="0021438F">
              <w:rPr>
                <w:rFonts w:cs="Calibri"/>
                <w:sz w:val="22"/>
              </w:rPr>
              <w:t>DevOps Fundamentals (CI/CD, Docker)</w:t>
            </w:r>
          </w:p>
        </w:tc>
        <w:tc>
          <w:tcPr>
            <w:tcW w:w="5400" w:type="dxa"/>
          </w:tcPr>
          <w:p w14:paraId="234919C7" w14:textId="77777777" w:rsidR="00561BBF" w:rsidRPr="0021438F" w:rsidRDefault="00DB0BBF">
            <w:pPr>
              <w:rPr>
                <w:rFonts w:cs="Calibri"/>
                <w:sz w:val="22"/>
              </w:rPr>
            </w:pPr>
            <w:r w:rsidRPr="0021438F">
              <w:rPr>
                <w:rFonts w:cs="Calibri"/>
                <w:b/>
                <w:sz w:val="22"/>
              </w:rPr>
              <w:t>Leadership &amp; Strategic Operations</w:t>
            </w:r>
          </w:p>
          <w:p w14:paraId="466E9C6B" w14:textId="471B4D4B" w:rsidR="00561BBF" w:rsidRPr="0021438F" w:rsidRDefault="00DB0BBF">
            <w:pPr>
              <w:pStyle w:val="ListBullet"/>
              <w:spacing w:after="0"/>
              <w:rPr>
                <w:rFonts w:cs="Calibri"/>
                <w:sz w:val="22"/>
              </w:rPr>
            </w:pPr>
            <w:r w:rsidRPr="0021438F">
              <w:rPr>
                <w:rFonts w:cs="Calibri"/>
                <w:sz w:val="22"/>
              </w:rPr>
              <w:t>Cross-Functiona</w:t>
            </w:r>
            <w:r w:rsidR="008211B3">
              <w:rPr>
                <w:rFonts w:cs="Calibri"/>
                <w:sz w:val="22"/>
              </w:rPr>
              <w:t xml:space="preserve">l </w:t>
            </w:r>
            <w:r w:rsidRPr="0021438F">
              <w:rPr>
                <w:rFonts w:cs="Calibri"/>
                <w:sz w:val="22"/>
              </w:rPr>
              <w:t>Team Building</w:t>
            </w:r>
          </w:p>
          <w:p w14:paraId="1C738665" w14:textId="77777777" w:rsidR="00561BBF" w:rsidRPr="0021438F" w:rsidRDefault="00DB0BBF">
            <w:pPr>
              <w:pStyle w:val="ListBullet"/>
              <w:spacing w:after="0"/>
              <w:rPr>
                <w:rFonts w:cs="Calibri"/>
                <w:sz w:val="22"/>
              </w:rPr>
            </w:pPr>
            <w:r w:rsidRPr="0021438F">
              <w:rPr>
                <w:rFonts w:cs="Calibri"/>
                <w:sz w:val="22"/>
              </w:rPr>
              <w:t>Process Optimization &amp; Stakeholder Alignment</w:t>
            </w:r>
          </w:p>
          <w:p w14:paraId="16F79C26" w14:textId="7D711B79" w:rsidR="00561BBF" w:rsidRPr="0021438F" w:rsidRDefault="00DB0BBF">
            <w:pPr>
              <w:pStyle w:val="ListBullet"/>
              <w:spacing w:after="0"/>
              <w:rPr>
                <w:rFonts w:cs="Calibri"/>
                <w:sz w:val="22"/>
              </w:rPr>
            </w:pPr>
            <w:r w:rsidRPr="0021438F">
              <w:rPr>
                <w:rFonts w:cs="Calibri"/>
                <w:sz w:val="22"/>
              </w:rPr>
              <w:t xml:space="preserve">Knowledge Management </w:t>
            </w:r>
          </w:p>
          <w:p w14:paraId="342E0DE9" w14:textId="34B34BAE" w:rsidR="00561BBF" w:rsidRPr="0021438F" w:rsidRDefault="00DB0BBF">
            <w:pPr>
              <w:pStyle w:val="ListBullet"/>
              <w:spacing w:after="0"/>
              <w:rPr>
                <w:rFonts w:cs="Calibri"/>
                <w:sz w:val="22"/>
              </w:rPr>
            </w:pPr>
            <w:r w:rsidRPr="0021438F">
              <w:rPr>
                <w:rFonts w:cs="Calibri"/>
                <w:sz w:val="22"/>
              </w:rPr>
              <w:t>CRM Expertise (Salesforce, ServiceNOW)</w:t>
            </w:r>
          </w:p>
          <w:p w14:paraId="65D86EA5" w14:textId="77777777" w:rsidR="00561BBF" w:rsidRPr="0021438F" w:rsidRDefault="00DB0BBF">
            <w:pPr>
              <w:pStyle w:val="ListBullet"/>
              <w:spacing w:after="0"/>
              <w:rPr>
                <w:rFonts w:cs="Calibri"/>
                <w:sz w:val="22"/>
              </w:rPr>
            </w:pPr>
            <w:r w:rsidRPr="0021438F">
              <w:rPr>
                <w:rFonts w:cs="Calibri"/>
                <w:sz w:val="22"/>
              </w:rPr>
              <w:t>SaaS Implementation &amp; Client Success Strategy</w:t>
            </w:r>
          </w:p>
          <w:p w14:paraId="3B19A953" w14:textId="77777777" w:rsidR="00561BBF" w:rsidRPr="0021438F" w:rsidRDefault="00DB0BBF">
            <w:pPr>
              <w:pStyle w:val="ListBullet"/>
              <w:spacing w:after="0"/>
              <w:rPr>
                <w:rFonts w:cs="Calibri"/>
                <w:sz w:val="22"/>
              </w:rPr>
            </w:pPr>
            <w:r w:rsidRPr="0021438F">
              <w:rPr>
                <w:rFonts w:cs="Calibri"/>
                <w:sz w:val="22"/>
              </w:rPr>
              <w:t>Change Management &amp; Digital Transformation</w:t>
            </w:r>
          </w:p>
        </w:tc>
      </w:tr>
    </w:tbl>
    <w:p w14:paraId="38B3BC00" w14:textId="77777777" w:rsidR="0097196E" w:rsidRDefault="0097196E">
      <w:pPr>
        <w:spacing w:before="160" w:after="80"/>
        <w:rPr>
          <w:rFonts w:cs="Calibri"/>
          <w:b/>
          <w:color w:val="1E1E1E"/>
          <w:sz w:val="28"/>
          <w:szCs w:val="28"/>
        </w:rPr>
      </w:pPr>
    </w:p>
    <w:p w14:paraId="4DA911DF" w14:textId="727CCC3A" w:rsidR="00561BBF" w:rsidRPr="0097196E" w:rsidRDefault="00DB0BBF">
      <w:pPr>
        <w:spacing w:before="160" w:after="80"/>
        <w:rPr>
          <w:rFonts w:cs="Calibri"/>
          <w:sz w:val="28"/>
          <w:szCs w:val="28"/>
        </w:rPr>
      </w:pPr>
      <w:r w:rsidRPr="0097196E">
        <w:rPr>
          <w:rFonts w:cs="Calibri"/>
          <w:b/>
          <w:color w:val="1E1E1E"/>
          <w:sz w:val="28"/>
          <w:szCs w:val="28"/>
        </w:rPr>
        <w:t>Key Achievements</w:t>
      </w:r>
    </w:p>
    <w:p w14:paraId="6A1F7153" w14:textId="77777777" w:rsidR="00561BBF" w:rsidRPr="0021438F" w:rsidRDefault="00DB0BBF">
      <w:pPr>
        <w:rPr>
          <w:rFonts w:cs="Calibri"/>
          <w:sz w:val="22"/>
        </w:rPr>
      </w:pPr>
      <w:r w:rsidRPr="0021438F">
        <w:rPr>
          <w:rFonts w:cs="Calibri"/>
          <w:b/>
          <w:sz w:val="22"/>
        </w:rPr>
        <w:t>Leadership &amp; Cross-Team Collaboration:</w:t>
      </w:r>
    </w:p>
    <w:p w14:paraId="534B6AC6" w14:textId="25FECA1C" w:rsidR="00561BBF" w:rsidRDefault="00DB0BBF">
      <w:pPr>
        <w:spacing w:after="120"/>
        <w:rPr>
          <w:rFonts w:cs="Calibri"/>
          <w:sz w:val="22"/>
        </w:rPr>
      </w:pPr>
      <w:r w:rsidRPr="0021438F">
        <w:rPr>
          <w:rFonts w:cs="Calibri"/>
          <w:sz w:val="22"/>
        </w:rPr>
        <w:t xml:space="preserve">Built high-performing cross-functional teams of subject matter experts, QA agents, and training leads to </w:t>
      </w:r>
      <w:r w:rsidR="004F7571" w:rsidRPr="0021438F">
        <w:rPr>
          <w:rFonts w:cs="Calibri"/>
          <w:sz w:val="22"/>
        </w:rPr>
        <w:t>delivering</w:t>
      </w:r>
      <w:r w:rsidRPr="0021438F">
        <w:rPr>
          <w:rFonts w:cs="Calibri"/>
          <w:sz w:val="22"/>
        </w:rPr>
        <w:t xml:space="preserve"> learning solutions that </w:t>
      </w:r>
      <w:r w:rsidR="004F7571" w:rsidRPr="0021438F">
        <w:rPr>
          <w:rFonts w:cs="Calibri"/>
          <w:sz w:val="22"/>
        </w:rPr>
        <w:t>stick</w:t>
      </w:r>
      <w:r w:rsidRPr="0021438F">
        <w:rPr>
          <w:rFonts w:cs="Calibri"/>
          <w:sz w:val="22"/>
        </w:rPr>
        <w:t>. Led application rollouts with seamless LMS integration, consistently boosting user adoption rates and operational efficiency across multiple departments.</w:t>
      </w:r>
    </w:p>
    <w:p w14:paraId="207F759D" w14:textId="77777777" w:rsidR="0097196E" w:rsidRPr="0021438F" w:rsidRDefault="0097196E">
      <w:pPr>
        <w:spacing w:after="120"/>
        <w:rPr>
          <w:rFonts w:cs="Calibri"/>
          <w:sz w:val="22"/>
        </w:rPr>
      </w:pPr>
    </w:p>
    <w:p w14:paraId="0F4BFDCE" w14:textId="77777777" w:rsidR="00561BBF" w:rsidRPr="0021438F" w:rsidRDefault="00DB0BBF">
      <w:pPr>
        <w:rPr>
          <w:rFonts w:cs="Calibri"/>
          <w:sz w:val="22"/>
        </w:rPr>
      </w:pPr>
      <w:r w:rsidRPr="0021438F">
        <w:rPr>
          <w:rFonts w:cs="Calibri"/>
          <w:b/>
          <w:sz w:val="22"/>
        </w:rPr>
        <w:lastRenderedPageBreak/>
        <w:t>AI-Powered Learning Innovation:</w:t>
      </w:r>
    </w:p>
    <w:p w14:paraId="71549370" w14:textId="6D3CA088" w:rsidR="00561BBF" w:rsidRPr="0021438F" w:rsidRDefault="00DB0BBF">
      <w:pPr>
        <w:spacing w:after="120"/>
        <w:rPr>
          <w:rFonts w:cs="Calibri"/>
          <w:sz w:val="22"/>
        </w:rPr>
      </w:pPr>
      <w:r w:rsidRPr="0021438F">
        <w:rPr>
          <w:rFonts w:cs="Calibri"/>
          <w:sz w:val="22"/>
        </w:rPr>
        <w:t>Pioneered the integration of agentic workflows and multi-agent systems into enterprise training</w:t>
      </w:r>
      <w:r w:rsidR="004F7571" w:rsidRPr="0021438F">
        <w:rPr>
          <w:rFonts w:cs="Calibri"/>
          <w:sz w:val="22"/>
        </w:rPr>
        <w:t xml:space="preserve"> </w:t>
      </w:r>
      <w:r w:rsidRPr="0021438F">
        <w:rPr>
          <w:rFonts w:cs="Calibri"/>
          <w:sz w:val="22"/>
        </w:rPr>
        <w:t>bringing sci-fi concepts to practical reality. Leveraged cutting</w:t>
      </w:r>
      <w:r w:rsidR="004F7571" w:rsidRPr="0021438F">
        <w:rPr>
          <w:rFonts w:cs="Calibri"/>
          <w:sz w:val="22"/>
        </w:rPr>
        <w:t xml:space="preserve"> </w:t>
      </w:r>
      <w:r w:rsidRPr="0021438F">
        <w:rPr>
          <w:rFonts w:cs="Calibri"/>
          <w:sz w:val="22"/>
        </w:rPr>
        <w:t>edge LLMs and local AI to create adaptive learning experiences that respond intelligently to individual learner patterns and preferences.</w:t>
      </w:r>
    </w:p>
    <w:p w14:paraId="54A91417" w14:textId="77777777" w:rsidR="00561BBF" w:rsidRPr="0021438F" w:rsidRDefault="00DB0BBF">
      <w:pPr>
        <w:rPr>
          <w:rFonts w:cs="Calibri"/>
          <w:sz w:val="22"/>
        </w:rPr>
      </w:pPr>
      <w:r w:rsidRPr="0021438F">
        <w:rPr>
          <w:rFonts w:cs="Calibri"/>
          <w:b/>
          <w:sz w:val="22"/>
        </w:rPr>
        <w:t>Next-Generation Training Delivery:</w:t>
      </w:r>
    </w:p>
    <w:p w14:paraId="75749F7A" w14:textId="50083F24" w:rsidR="00561BBF" w:rsidRPr="0021438F" w:rsidRDefault="00DB0BBF">
      <w:pPr>
        <w:spacing w:after="120"/>
        <w:rPr>
          <w:rFonts w:cs="Calibri"/>
          <w:sz w:val="22"/>
        </w:rPr>
      </w:pPr>
      <w:r w:rsidRPr="0021438F">
        <w:rPr>
          <w:rFonts w:cs="Calibri"/>
          <w:sz w:val="22"/>
        </w:rPr>
        <w:t>Developed training modules that make people forget they're in training. Used advanced technology to create immersive, interactive experiences for both in-person and remote audiences</w:t>
      </w:r>
      <w:r w:rsidR="004F7571" w:rsidRPr="0021438F">
        <w:rPr>
          <w:rFonts w:cs="Calibri"/>
          <w:sz w:val="22"/>
        </w:rPr>
        <w:t xml:space="preserve"> </w:t>
      </w:r>
      <w:r w:rsidRPr="0021438F">
        <w:rPr>
          <w:rFonts w:cs="Calibri"/>
          <w:sz w:val="22"/>
        </w:rPr>
        <w:t>moving far beyond the dreaded PowerPoint marathon. Specialized in making complex technical concepts surprisingly accessible and engaging.</w:t>
      </w:r>
    </w:p>
    <w:p w14:paraId="16170575" w14:textId="77777777" w:rsidR="00561BBF" w:rsidRPr="0021438F" w:rsidRDefault="00DB0BBF">
      <w:pPr>
        <w:rPr>
          <w:rFonts w:cs="Calibri"/>
          <w:sz w:val="22"/>
        </w:rPr>
      </w:pPr>
      <w:r w:rsidRPr="0021438F">
        <w:rPr>
          <w:rFonts w:cs="Calibri"/>
          <w:b/>
          <w:sz w:val="22"/>
        </w:rPr>
        <w:t>Strategic Process Transformation:</w:t>
      </w:r>
    </w:p>
    <w:p w14:paraId="0C390FFB" w14:textId="54D1917C" w:rsidR="00561BBF" w:rsidRPr="0021438F" w:rsidRDefault="00DB0BBF">
      <w:pPr>
        <w:spacing w:after="120"/>
        <w:rPr>
          <w:rFonts w:cs="Calibri"/>
          <w:sz w:val="22"/>
        </w:rPr>
      </w:pPr>
      <w:r w:rsidRPr="0021438F">
        <w:rPr>
          <w:rFonts w:cs="Calibri"/>
          <w:sz w:val="22"/>
        </w:rPr>
        <w:t>Successfully migrated enterprise</w:t>
      </w:r>
      <w:r w:rsidR="004F7571" w:rsidRPr="0021438F">
        <w:rPr>
          <w:rFonts w:cs="Calibri"/>
          <w:sz w:val="22"/>
        </w:rPr>
        <w:t xml:space="preserve"> </w:t>
      </w:r>
      <w:r w:rsidRPr="0021438F">
        <w:rPr>
          <w:rFonts w:cs="Calibri"/>
          <w:sz w:val="22"/>
        </w:rPr>
        <w:t>scale teams from ServiceNOW to Salesforce while maintaining training excellence throughout the transition. Delivered hybrid software training that meaningfully improved proposal win rates and designed modular curriculums that consistently exceeded KPIs. Enhanced operational efficiency through field</w:t>
      </w:r>
      <w:r w:rsidR="004F7571" w:rsidRPr="0021438F">
        <w:rPr>
          <w:rFonts w:cs="Calibri"/>
          <w:sz w:val="22"/>
        </w:rPr>
        <w:t xml:space="preserve"> </w:t>
      </w:r>
      <w:r w:rsidRPr="0021438F">
        <w:rPr>
          <w:rFonts w:cs="Calibri"/>
          <w:sz w:val="22"/>
        </w:rPr>
        <w:t>service automation that drove significant recurring revenue growth.</w:t>
      </w:r>
    </w:p>
    <w:p w14:paraId="0426C5B0" w14:textId="77777777" w:rsidR="00561BBF" w:rsidRPr="0021438F" w:rsidRDefault="00DB0BBF">
      <w:pPr>
        <w:rPr>
          <w:rFonts w:cs="Calibri"/>
          <w:sz w:val="22"/>
        </w:rPr>
      </w:pPr>
      <w:r w:rsidRPr="0021438F">
        <w:rPr>
          <w:rFonts w:cs="Calibri"/>
          <w:b/>
          <w:sz w:val="22"/>
        </w:rPr>
        <w:t>Smart Operational Balance:</w:t>
      </w:r>
    </w:p>
    <w:p w14:paraId="6EB78FEF" w14:textId="1F191201" w:rsidR="0097196E" w:rsidRDefault="00DB0BBF" w:rsidP="0097196E">
      <w:pPr>
        <w:spacing w:after="120"/>
        <w:rPr>
          <w:rFonts w:cs="Calibri"/>
          <w:sz w:val="22"/>
        </w:rPr>
      </w:pPr>
      <w:r w:rsidRPr="0021438F">
        <w:rPr>
          <w:rFonts w:cs="Calibri"/>
          <w:sz w:val="22"/>
        </w:rPr>
        <w:t>Mastered the art of juggling competing priorities across multiple projects while keeping stakeholders happy and objectives on track. Combined empathy with strategic thinking to navigate challenging environments, consistently achieving high performance and substantial user adoption increases—even when resources were tight.</w:t>
      </w:r>
    </w:p>
    <w:p w14:paraId="4AD1C8AC" w14:textId="77777777" w:rsidR="000D444B" w:rsidRDefault="000D444B" w:rsidP="0097196E">
      <w:pPr>
        <w:spacing w:after="120"/>
        <w:rPr>
          <w:rFonts w:cs="Calibri"/>
          <w:sz w:val="22"/>
        </w:rPr>
      </w:pPr>
    </w:p>
    <w:p w14:paraId="1557A890" w14:textId="30B018E3" w:rsidR="0097196E" w:rsidRPr="000D444B" w:rsidRDefault="0097196E" w:rsidP="0097196E">
      <w:pPr>
        <w:spacing w:after="120"/>
        <w:rPr>
          <w:rFonts w:cs="Calibri"/>
          <w:sz w:val="22"/>
        </w:rPr>
      </w:pPr>
      <w:r w:rsidRPr="000D444B">
        <w:rPr>
          <w:rFonts w:cs="Calibri"/>
          <w:b/>
          <w:bCs/>
          <w:color w:val="646464"/>
          <w:sz w:val="24"/>
          <w:szCs w:val="24"/>
        </w:rPr>
        <w:t>Composite feedback from leadership</w:t>
      </w:r>
    </w:p>
    <w:p w14:paraId="3D228B60" w14:textId="110A5B95" w:rsidR="00561BBF" w:rsidRDefault="00DB0BBF" w:rsidP="0021438F">
      <w:pPr>
        <w:jc w:val="center"/>
        <w:rPr>
          <w:rFonts w:cs="Calibri"/>
          <w:i/>
          <w:sz w:val="22"/>
        </w:rPr>
      </w:pPr>
      <w:r w:rsidRPr="0021438F">
        <w:rPr>
          <w:rFonts w:cs="Calibri"/>
          <w:i/>
          <w:sz w:val="22"/>
        </w:rPr>
        <w:t>“Ryan demonstrates an exceptional ability to transform complex technical concepts into engaging learning experiences. His strategic mindset, combined with genuine empathy for learners, consistently drives remarkable adoption rates and measurable performance improvements across diverse teams.”</w:t>
      </w:r>
    </w:p>
    <w:p w14:paraId="2CD11AE9" w14:textId="77777777" w:rsidR="000D444B" w:rsidRPr="0021438F" w:rsidRDefault="000D444B" w:rsidP="0021438F">
      <w:pPr>
        <w:jc w:val="center"/>
        <w:rPr>
          <w:rFonts w:cs="Calibri"/>
          <w:sz w:val="22"/>
        </w:rPr>
      </w:pPr>
    </w:p>
    <w:p w14:paraId="359642F0" w14:textId="77777777" w:rsidR="00561BBF" w:rsidRPr="00D21168" w:rsidRDefault="00DB0BBF">
      <w:pPr>
        <w:spacing w:before="160" w:after="80"/>
        <w:rPr>
          <w:rFonts w:cs="Calibri"/>
          <w:sz w:val="24"/>
          <w:szCs w:val="24"/>
        </w:rPr>
      </w:pPr>
      <w:r w:rsidRPr="00D21168">
        <w:rPr>
          <w:rFonts w:cs="Calibri"/>
          <w:b/>
          <w:color w:val="1E1E1E"/>
          <w:sz w:val="24"/>
          <w:szCs w:val="24"/>
        </w:rPr>
        <w:t>Professional Experience</w:t>
      </w:r>
    </w:p>
    <w:tbl>
      <w:tblPr>
        <w:tblW w:w="0" w:type="auto"/>
        <w:jc w:val="center"/>
        <w:tblLook w:val="04A0" w:firstRow="1" w:lastRow="0" w:firstColumn="1" w:lastColumn="0" w:noHBand="0" w:noVBand="1"/>
      </w:tblPr>
      <w:tblGrid>
        <w:gridCol w:w="5400"/>
        <w:gridCol w:w="5400"/>
      </w:tblGrid>
      <w:tr w:rsidR="00561BBF" w:rsidRPr="000D444B" w14:paraId="3C561024" w14:textId="77777777">
        <w:trPr>
          <w:jc w:val="center"/>
        </w:trPr>
        <w:tc>
          <w:tcPr>
            <w:tcW w:w="5400" w:type="dxa"/>
          </w:tcPr>
          <w:p w14:paraId="6092B7FE" w14:textId="2A692090" w:rsidR="00561BBF" w:rsidRPr="000D444B" w:rsidRDefault="0021438F">
            <w:pPr>
              <w:rPr>
                <w:rFonts w:cs="Calibri"/>
                <w:sz w:val="22"/>
              </w:rPr>
            </w:pPr>
            <w:r w:rsidRPr="000D444B">
              <w:rPr>
                <w:rFonts w:cs="Calibri"/>
                <w:b/>
                <w:sz w:val="22"/>
              </w:rPr>
              <w:t>RVA Commons</w:t>
            </w:r>
            <w:r w:rsidR="00DB0BBF" w:rsidRPr="000D444B">
              <w:rPr>
                <w:rFonts w:cs="Calibri"/>
                <w:sz w:val="22"/>
              </w:rPr>
              <w:br/>
            </w:r>
            <w:r w:rsidR="00DB0BBF" w:rsidRPr="000D444B">
              <w:rPr>
                <w:rFonts w:cs="Calibri"/>
                <w:i/>
                <w:sz w:val="22"/>
              </w:rPr>
              <w:t>Self-Employed</w:t>
            </w:r>
          </w:p>
        </w:tc>
        <w:tc>
          <w:tcPr>
            <w:tcW w:w="5400" w:type="dxa"/>
          </w:tcPr>
          <w:p w14:paraId="77A97E0F" w14:textId="77777777" w:rsidR="00561BBF" w:rsidRPr="000D444B" w:rsidRDefault="00DB0BBF">
            <w:pPr>
              <w:jc w:val="right"/>
              <w:rPr>
                <w:rFonts w:cs="Calibri"/>
                <w:sz w:val="22"/>
              </w:rPr>
            </w:pPr>
            <w:r w:rsidRPr="000D444B">
              <w:rPr>
                <w:rFonts w:cs="Calibri"/>
                <w:color w:val="5A5A5A"/>
                <w:sz w:val="22"/>
              </w:rPr>
              <w:t>Remote | February 2025 – July 2025</w:t>
            </w:r>
          </w:p>
        </w:tc>
      </w:tr>
    </w:tbl>
    <w:p w14:paraId="4CB6174F" w14:textId="77777777" w:rsidR="00561BBF" w:rsidRPr="000D444B" w:rsidRDefault="00DB0BBF">
      <w:pPr>
        <w:pStyle w:val="ListBullet"/>
        <w:spacing w:after="40"/>
        <w:rPr>
          <w:rFonts w:cs="Calibri"/>
          <w:sz w:val="22"/>
        </w:rPr>
      </w:pPr>
      <w:r w:rsidRPr="000D444B">
        <w:rPr>
          <w:rFonts w:cs="Calibri"/>
          <w:sz w:val="22"/>
        </w:rPr>
        <w:t>Provided part-time IT training consulting services on utility software implementations</w:t>
      </w:r>
    </w:p>
    <w:p w14:paraId="42354E6C" w14:textId="2F80D518" w:rsidR="00561BBF" w:rsidRPr="000D444B" w:rsidRDefault="00DB0BBF" w:rsidP="000D444B">
      <w:pPr>
        <w:pStyle w:val="ListBullet"/>
        <w:spacing w:after="40"/>
        <w:rPr>
          <w:rFonts w:cs="Calibri"/>
          <w:sz w:val="22"/>
        </w:rPr>
      </w:pPr>
      <w:r w:rsidRPr="000D444B">
        <w:rPr>
          <w:rFonts w:cs="Calibri"/>
          <w:sz w:val="22"/>
        </w:rPr>
        <w:t>Offered AI and automation consulting to small businesses</w:t>
      </w:r>
    </w:p>
    <w:p w14:paraId="326AA969" w14:textId="77777777" w:rsidR="000D444B" w:rsidRPr="000D444B" w:rsidRDefault="000D444B" w:rsidP="000D444B">
      <w:pPr>
        <w:pStyle w:val="ListBullet"/>
        <w:numPr>
          <w:ilvl w:val="0"/>
          <w:numId w:val="0"/>
        </w:numPr>
        <w:spacing w:after="40"/>
        <w:ind w:left="360"/>
        <w:rPr>
          <w:rFonts w:cs="Calibri"/>
          <w:sz w:val="22"/>
        </w:rPr>
      </w:pPr>
    </w:p>
    <w:tbl>
      <w:tblPr>
        <w:tblW w:w="0" w:type="auto"/>
        <w:jc w:val="center"/>
        <w:tblLook w:val="04A0" w:firstRow="1" w:lastRow="0" w:firstColumn="1" w:lastColumn="0" w:noHBand="0" w:noVBand="1"/>
      </w:tblPr>
      <w:tblGrid>
        <w:gridCol w:w="5400"/>
        <w:gridCol w:w="5400"/>
      </w:tblGrid>
      <w:tr w:rsidR="00561BBF" w:rsidRPr="000D444B" w14:paraId="3EBDD24C" w14:textId="77777777">
        <w:trPr>
          <w:jc w:val="center"/>
        </w:trPr>
        <w:tc>
          <w:tcPr>
            <w:tcW w:w="5400" w:type="dxa"/>
          </w:tcPr>
          <w:p w14:paraId="120E4A2C" w14:textId="77777777" w:rsidR="00561BBF" w:rsidRPr="000D444B" w:rsidRDefault="00DB0BBF">
            <w:pPr>
              <w:rPr>
                <w:rFonts w:cs="Calibri"/>
                <w:sz w:val="22"/>
              </w:rPr>
            </w:pPr>
            <w:r w:rsidRPr="000D444B">
              <w:rPr>
                <w:rFonts w:cs="Calibri"/>
                <w:b/>
                <w:sz w:val="22"/>
              </w:rPr>
              <w:t>Software Trainer Specialist</w:t>
            </w:r>
            <w:r w:rsidRPr="000D444B">
              <w:rPr>
                <w:rFonts w:cs="Calibri"/>
                <w:sz w:val="22"/>
              </w:rPr>
              <w:br/>
            </w:r>
            <w:r w:rsidRPr="000D444B">
              <w:rPr>
                <w:rFonts w:cs="Calibri"/>
                <w:i/>
                <w:sz w:val="22"/>
              </w:rPr>
              <w:t>VertiGIS</w:t>
            </w:r>
          </w:p>
        </w:tc>
        <w:tc>
          <w:tcPr>
            <w:tcW w:w="5400" w:type="dxa"/>
          </w:tcPr>
          <w:p w14:paraId="494031A8" w14:textId="77777777" w:rsidR="00561BBF" w:rsidRPr="000D444B" w:rsidRDefault="00DB0BBF">
            <w:pPr>
              <w:jc w:val="right"/>
              <w:rPr>
                <w:rFonts w:cs="Calibri"/>
                <w:sz w:val="22"/>
              </w:rPr>
            </w:pPr>
            <w:r w:rsidRPr="000D444B">
              <w:rPr>
                <w:rFonts w:cs="Calibri"/>
                <w:color w:val="5A5A5A"/>
                <w:sz w:val="22"/>
              </w:rPr>
              <w:t>Richmond, VA | August 2022 – December 2024</w:t>
            </w:r>
          </w:p>
        </w:tc>
      </w:tr>
    </w:tbl>
    <w:p w14:paraId="13398667" w14:textId="77777777" w:rsidR="00561BBF" w:rsidRPr="000D444B" w:rsidRDefault="00DB0BBF">
      <w:pPr>
        <w:pStyle w:val="ListBullet"/>
        <w:spacing w:after="40"/>
        <w:rPr>
          <w:rFonts w:cs="Calibri"/>
          <w:sz w:val="22"/>
        </w:rPr>
      </w:pPr>
      <w:r w:rsidRPr="000D444B">
        <w:rPr>
          <w:rFonts w:cs="Calibri"/>
          <w:sz w:val="22"/>
        </w:rPr>
        <w:t>Delivered AI-informed enterprise software training via virtual and onsite formats</w:t>
      </w:r>
    </w:p>
    <w:p w14:paraId="20E5DA43" w14:textId="77777777" w:rsidR="00561BBF" w:rsidRPr="000D444B" w:rsidRDefault="00DB0BBF">
      <w:pPr>
        <w:pStyle w:val="ListBullet"/>
        <w:spacing w:after="40"/>
        <w:rPr>
          <w:rFonts w:cs="Calibri"/>
          <w:sz w:val="22"/>
        </w:rPr>
      </w:pPr>
      <w:r w:rsidRPr="000D444B">
        <w:rPr>
          <w:rFonts w:cs="Calibri"/>
          <w:sz w:val="22"/>
        </w:rPr>
        <w:t>Collaborated across departments to build role-specific enablement content</w:t>
      </w:r>
    </w:p>
    <w:p w14:paraId="2CF302B3" w14:textId="602A38CB" w:rsidR="00561BBF" w:rsidRPr="000D444B" w:rsidRDefault="00DB0BBF">
      <w:pPr>
        <w:pStyle w:val="ListBullet"/>
        <w:spacing w:after="40"/>
        <w:rPr>
          <w:rFonts w:cs="Calibri"/>
          <w:sz w:val="22"/>
        </w:rPr>
      </w:pPr>
      <w:r w:rsidRPr="000D444B">
        <w:rPr>
          <w:rFonts w:cs="Calibri"/>
          <w:sz w:val="22"/>
        </w:rPr>
        <w:t>Identified proposal opportunities and improve</w:t>
      </w:r>
      <w:r w:rsidR="000D444B">
        <w:rPr>
          <w:rFonts w:cs="Calibri"/>
          <w:sz w:val="22"/>
        </w:rPr>
        <w:t>d</w:t>
      </w:r>
      <w:r w:rsidRPr="000D444B">
        <w:rPr>
          <w:rFonts w:cs="Calibri"/>
          <w:sz w:val="22"/>
        </w:rPr>
        <w:t xml:space="preserve"> win rates through curriculum and onboarding strategies</w:t>
      </w:r>
    </w:p>
    <w:p w14:paraId="01BB5603" w14:textId="77777777" w:rsidR="00561BBF" w:rsidRPr="000D444B" w:rsidRDefault="00DB0BBF">
      <w:pPr>
        <w:pStyle w:val="ListBullet"/>
        <w:spacing w:after="40"/>
        <w:rPr>
          <w:rFonts w:cs="Calibri"/>
          <w:sz w:val="22"/>
        </w:rPr>
      </w:pPr>
      <w:r w:rsidRPr="000D444B">
        <w:rPr>
          <w:rFonts w:cs="Calibri"/>
          <w:sz w:val="22"/>
        </w:rPr>
        <w:t>Fostered relationships across organizational levels, driving consensus and collaboration</w:t>
      </w:r>
    </w:p>
    <w:p w14:paraId="0ADF616C" w14:textId="77777777" w:rsidR="00561BBF" w:rsidRPr="000D444B" w:rsidRDefault="00DB0BBF">
      <w:pPr>
        <w:pStyle w:val="ListBullet"/>
        <w:spacing w:after="40"/>
        <w:rPr>
          <w:rFonts w:cs="Calibri"/>
          <w:sz w:val="22"/>
        </w:rPr>
      </w:pPr>
      <w:r w:rsidRPr="000D444B">
        <w:rPr>
          <w:rFonts w:cs="Calibri"/>
          <w:sz w:val="22"/>
        </w:rPr>
        <w:t>Created training content with cross-team coordination, improving knowledge adoption</w:t>
      </w:r>
    </w:p>
    <w:p w14:paraId="36A925C8" w14:textId="77777777" w:rsidR="00561BBF" w:rsidRPr="000D444B" w:rsidRDefault="00561BBF">
      <w:pPr>
        <w:spacing w:before="80" w:after="80"/>
        <w:rPr>
          <w:rFonts w:cs="Calibri"/>
          <w:sz w:val="22"/>
        </w:rPr>
      </w:pPr>
    </w:p>
    <w:tbl>
      <w:tblPr>
        <w:tblW w:w="0" w:type="auto"/>
        <w:jc w:val="center"/>
        <w:tblLook w:val="04A0" w:firstRow="1" w:lastRow="0" w:firstColumn="1" w:lastColumn="0" w:noHBand="0" w:noVBand="1"/>
      </w:tblPr>
      <w:tblGrid>
        <w:gridCol w:w="5400"/>
        <w:gridCol w:w="5400"/>
      </w:tblGrid>
      <w:tr w:rsidR="00561BBF" w:rsidRPr="000D444B" w14:paraId="6F0F85D2" w14:textId="77777777">
        <w:trPr>
          <w:jc w:val="center"/>
        </w:trPr>
        <w:tc>
          <w:tcPr>
            <w:tcW w:w="5400" w:type="dxa"/>
          </w:tcPr>
          <w:p w14:paraId="121B474F" w14:textId="77777777" w:rsidR="00561BBF" w:rsidRPr="000D444B" w:rsidRDefault="00DB0BBF">
            <w:pPr>
              <w:rPr>
                <w:rFonts w:cs="Calibri"/>
                <w:sz w:val="22"/>
              </w:rPr>
            </w:pPr>
            <w:r w:rsidRPr="000D444B">
              <w:rPr>
                <w:rFonts w:cs="Calibri"/>
                <w:b/>
                <w:sz w:val="22"/>
              </w:rPr>
              <w:lastRenderedPageBreak/>
              <w:t>Service Supervisor</w:t>
            </w:r>
            <w:r w:rsidRPr="000D444B">
              <w:rPr>
                <w:rFonts w:cs="Calibri"/>
                <w:sz w:val="22"/>
              </w:rPr>
              <w:br/>
            </w:r>
            <w:r w:rsidRPr="000D444B">
              <w:rPr>
                <w:rFonts w:cs="Calibri"/>
                <w:i/>
                <w:sz w:val="22"/>
              </w:rPr>
              <w:t>Technology Integration Group</w:t>
            </w:r>
          </w:p>
        </w:tc>
        <w:tc>
          <w:tcPr>
            <w:tcW w:w="5400" w:type="dxa"/>
          </w:tcPr>
          <w:p w14:paraId="3B8B6E34" w14:textId="77777777" w:rsidR="00561BBF" w:rsidRPr="000D444B" w:rsidRDefault="00DB0BBF">
            <w:pPr>
              <w:jc w:val="right"/>
              <w:rPr>
                <w:rFonts w:cs="Calibri"/>
                <w:sz w:val="22"/>
              </w:rPr>
            </w:pPr>
            <w:r w:rsidRPr="000D444B">
              <w:rPr>
                <w:rFonts w:cs="Calibri"/>
                <w:color w:val="5A5A5A"/>
                <w:sz w:val="22"/>
              </w:rPr>
              <w:t>Richmond, VA | December 2018 – May 2022</w:t>
            </w:r>
          </w:p>
        </w:tc>
      </w:tr>
    </w:tbl>
    <w:p w14:paraId="418DCDB0" w14:textId="77777777" w:rsidR="00561BBF" w:rsidRPr="000D444B" w:rsidRDefault="00DB0BBF">
      <w:pPr>
        <w:pStyle w:val="ListBullet"/>
        <w:spacing w:after="40"/>
        <w:rPr>
          <w:rFonts w:cs="Calibri"/>
          <w:sz w:val="22"/>
        </w:rPr>
      </w:pPr>
      <w:r w:rsidRPr="000D444B">
        <w:rPr>
          <w:rFonts w:cs="Calibri"/>
          <w:sz w:val="22"/>
        </w:rPr>
        <w:t>Managed teams supporting school district technology programs</w:t>
      </w:r>
    </w:p>
    <w:p w14:paraId="7818B146" w14:textId="63B404D6" w:rsidR="00561BBF" w:rsidRPr="000D444B" w:rsidRDefault="00DB0BBF">
      <w:pPr>
        <w:pStyle w:val="ListBullet"/>
        <w:spacing w:after="40"/>
        <w:rPr>
          <w:rFonts w:cs="Calibri"/>
          <w:sz w:val="22"/>
        </w:rPr>
      </w:pPr>
      <w:r w:rsidRPr="000D444B">
        <w:rPr>
          <w:rFonts w:cs="Calibri"/>
          <w:sz w:val="22"/>
        </w:rPr>
        <w:t>Designed certification and training curricula for technicians and claims administrators</w:t>
      </w:r>
    </w:p>
    <w:p w14:paraId="6655D08D" w14:textId="77777777" w:rsidR="00561BBF" w:rsidRPr="000D444B" w:rsidRDefault="00DB0BBF">
      <w:pPr>
        <w:pStyle w:val="ListBullet"/>
        <w:spacing w:after="40"/>
        <w:rPr>
          <w:rFonts w:cs="Calibri"/>
          <w:sz w:val="22"/>
        </w:rPr>
      </w:pPr>
      <w:r w:rsidRPr="000D444B">
        <w:rPr>
          <w:rFonts w:cs="Calibri"/>
          <w:sz w:val="22"/>
        </w:rPr>
        <w:t>Led commercial accounts (IBM, Amedisys) in break/fix and advanced exchange services</w:t>
      </w:r>
    </w:p>
    <w:p w14:paraId="052E9076" w14:textId="77777777" w:rsidR="00561BBF" w:rsidRPr="000D444B" w:rsidRDefault="00DB0BBF">
      <w:pPr>
        <w:pStyle w:val="ListBullet"/>
        <w:spacing w:after="40"/>
        <w:rPr>
          <w:rFonts w:cs="Calibri"/>
          <w:sz w:val="22"/>
        </w:rPr>
      </w:pPr>
      <w:r w:rsidRPr="000D444B">
        <w:rPr>
          <w:rFonts w:cs="Calibri"/>
          <w:sz w:val="22"/>
        </w:rPr>
        <w:t>Tracked productivity and profitability KPIs to uphold SLAs and enhance team performance</w:t>
      </w:r>
    </w:p>
    <w:p w14:paraId="58C85490" w14:textId="77777777" w:rsidR="00561BBF" w:rsidRPr="000D444B" w:rsidRDefault="00561BBF">
      <w:pPr>
        <w:spacing w:before="80" w:after="80"/>
        <w:rPr>
          <w:rFonts w:cs="Calibri"/>
          <w:sz w:val="22"/>
        </w:rPr>
      </w:pPr>
    </w:p>
    <w:tbl>
      <w:tblPr>
        <w:tblW w:w="0" w:type="auto"/>
        <w:jc w:val="center"/>
        <w:tblLook w:val="04A0" w:firstRow="1" w:lastRow="0" w:firstColumn="1" w:lastColumn="0" w:noHBand="0" w:noVBand="1"/>
      </w:tblPr>
      <w:tblGrid>
        <w:gridCol w:w="5400"/>
        <w:gridCol w:w="5400"/>
      </w:tblGrid>
      <w:tr w:rsidR="00561BBF" w:rsidRPr="000D444B" w14:paraId="49354415" w14:textId="77777777">
        <w:trPr>
          <w:jc w:val="center"/>
        </w:trPr>
        <w:tc>
          <w:tcPr>
            <w:tcW w:w="5400" w:type="dxa"/>
          </w:tcPr>
          <w:p w14:paraId="18610184" w14:textId="77777777" w:rsidR="00561BBF" w:rsidRPr="000D444B" w:rsidRDefault="00DB0BBF">
            <w:pPr>
              <w:rPr>
                <w:rFonts w:cs="Calibri"/>
                <w:sz w:val="22"/>
              </w:rPr>
            </w:pPr>
            <w:r w:rsidRPr="000D444B">
              <w:rPr>
                <w:rFonts w:cs="Calibri"/>
                <w:b/>
                <w:sz w:val="22"/>
              </w:rPr>
              <w:t>Operations Lead</w:t>
            </w:r>
            <w:r w:rsidRPr="000D444B">
              <w:rPr>
                <w:rFonts w:cs="Calibri"/>
                <w:sz w:val="22"/>
              </w:rPr>
              <w:br/>
            </w:r>
            <w:r w:rsidRPr="000D444B">
              <w:rPr>
                <w:rFonts w:cs="Calibri"/>
                <w:i/>
                <w:sz w:val="22"/>
              </w:rPr>
              <w:t>Balcones Resources</w:t>
            </w:r>
          </w:p>
        </w:tc>
        <w:tc>
          <w:tcPr>
            <w:tcW w:w="5400" w:type="dxa"/>
          </w:tcPr>
          <w:p w14:paraId="5C83D954" w14:textId="77777777" w:rsidR="00561BBF" w:rsidRPr="000D444B" w:rsidRDefault="00DB0BBF">
            <w:pPr>
              <w:jc w:val="right"/>
              <w:rPr>
                <w:rFonts w:cs="Calibri"/>
                <w:sz w:val="22"/>
              </w:rPr>
            </w:pPr>
            <w:r w:rsidRPr="000D444B">
              <w:rPr>
                <w:rFonts w:cs="Calibri"/>
                <w:color w:val="5A5A5A"/>
                <w:sz w:val="22"/>
              </w:rPr>
              <w:t>Austin, TX | November 2015 – October 2018</w:t>
            </w:r>
          </w:p>
        </w:tc>
      </w:tr>
    </w:tbl>
    <w:p w14:paraId="5814282E" w14:textId="77777777" w:rsidR="00561BBF" w:rsidRPr="000D444B" w:rsidRDefault="00DB0BBF">
      <w:pPr>
        <w:pStyle w:val="ListBullet"/>
        <w:spacing w:after="40"/>
        <w:rPr>
          <w:rFonts w:cs="Calibri"/>
          <w:sz w:val="22"/>
        </w:rPr>
      </w:pPr>
      <w:r w:rsidRPr="000D444B">
        <w:rPr>
          <w:rFonts w:cs="Calibri"/>
          <w:sz w:val="22"/>
        </w:rPr>
        <w:t>Reduced non-billable activity by implementing a mobile app for field-service tracking</w:t>
      </w:r>
    </w:p>
    <w:p w14:paraId="18565AEF" w14:textId="77777777" w:rsidR="00561BBF" w:rsidRPr="000D444B" w:rsidRDefault="00DB0BBF">
      <w:pPr>
        <w:pStyle w:val="ListBullet"/>
        <w:spacing w:after="40"/>
        <w:rPr>
          <w:rFonts w:cs="Calibri"/>
          <w:sz w:val="22"/>
        </w:rPr>
      </w:pPr>
      <w:r w:rsidRPr="000D444B">
        <w:rPr>
          <w:rFonts w:cs="Calibri"/>
          <w:sz w:val="22"/>
        </w:rPr>
        <w:t>Started an electronic destruction program that added new revenue streams and improved data security</w:t>
      </w:r>
    </w:p>
    <w:p w14:paraId="43EB3DB8" w14:textId="77777777" w:rsidR="00561BBF" w:rsidRPr="000D444B" w:rsidRDefault="00DB0BBF">
      <w:pPr>
        <w:pStyle w:val="ListBullet"/>
        <w:spacing w:after="40"/>
        <w:rPr>
          <w:rFonts w:cs="Calibri"/>
          <w:sz w:val="22"/>
        </w:rPr>
      </w:pPr>
      <w:r w:rsidRPr="000D444B">
        <w:rPr>
          <w:rFonts w:cs="Calibri"/>
          <w:sz w:val="22"/>
        </w:rPr>
        <w:t>Introduced automation and reporting processes to evaluate route performance</w:t>
      </w:r>
    </w:p>
    <w:p w14:paraId="32AB8CD8" w14:textId="77777777" w:rsidR="00561BBF" w:rsidRPr="000D444B" w:rsidRDefault="00DB0BBF">
      <w:pPr>
        <w:pStyle w:val="ListBullet"/>
        <w:spacing w:after="40"/>
        <w:rPr>
          <w:rFonts w:cs="Calibri"/>
          <w:sz w:val="22"/>
        </w:rPr>
      </w:pPr>
      <w:r w:rsidRPr="000D444B">
        <w:rPr>
          <w:rFonts w:cs="Calibri"/>
          <w:sz w:val="22"/>
        </w:rPr>
        <w:t>Streamlined service delivery through innovative field automation tools</w:t>
      </w:r>
    </w:p>
    <w:p w14:paraId="7A46FB81" w14:textId="77777777" w:rsidR="00561BBF" w:rsidRPr="000D444B" w:rsidRDefault="00561BBF">
      <w:pPr>
        <w:spacing w:before="80" w:after="80"/>
        <w:rPr>
          <w:rFonts w:cs="Calibri"/>
          <w:sz w:val="22"/>
        </w:rPr>
      </w:pPr>
    </w:p>
    <w:tbl>
      <w:tblPr>
        <w:tblW w:w="0" w:type="auto"/>
        <w:jc w:val="center"/>
        <w:tblLook w:val="04A0" w:firstRow="1" w:lastRow="0" w:firstColumn="1" w:lastColumn="0" w:noHBand="0" w:noVBand="1"/>
      </w:tblPr>
      <w:tblGrid>
        <w:gridCol w:w="5400"/>
        <w:gridCol w:w="5400"/>
      </w:tblGrid>
      <w:tr w:rsidR="00561BBF" w:rsidRPr="000D444B" w14:paraId="6EE285E5" w14:textId="77777777">
        <w:trPr>
          <w:jc w:val="center"/>
        </w:trPr>
        <w:tc>
          <w:tcPr>
            <w:tcW w:w="5400" w:type="dxa"/>
          </w:tcPr>
          <w:p w14:paraId="102B772E" w14:textId="77777777" w:rsidR="00561BBF" w:rsidRPr="000D444B" w:rsidRDefault="00DB0BBF">
            <w:pPr>
              <w:rPr>
                <w:rFonts w:cs="Calibri"/>
                <w:sz w:val="22"/>
              </w:rPr>
            </w:pPr>
            <w:r w:rsidRPr="000D444B">
              <w:rPr>
                <w:rFonts w:cs="Calibri"/>
                <w:b/>
                <w:sz w:val="22"/>
              </w:rPr>
              <w:t>Dispatcher</w:t>
            </w:r>
            <w:r w:rsidRPr="000D444B">
              <w:rPr>
                <w:rFonts w:cs="Calibri"/>
                <w:sz w:val="22"/>
              </w:rPr>
              <w:br/>
            </w:r>
            <w:r w:rsidRPr="000D444B">
              <w:rPr>
                <w:rFonts w:cs="Calibri"/>
                <w:i/>
                <w:sz w:val="22"/>
              </w:rPr>
              <w:t>Azuma Leasing</w:t>
            </w:r>
          </w:p>
        </w:tc>
        <w:tc>
          <w:tcPr>
            <w:tcW w:w="5400" w:type="dxa"/>
          </w:tcPr>
          <w:p w14:paraId="6E87E82A" w14:textId="77777777" w:rsidR="00561BBF" w:rsidRPr="000D444B" w:rsidRDefault="00DB0BBF">
            <w:pPr>
              <w:jc w:val="right"/>
              <w:rPr>
                <w:rFonts w:cs="Calibri"/>
                <w:sz w:val="22"/>
              </w:rPr>
            </w:pPr>
            <w:r w:rsidRPr="000D444B">
              <w:rPr>
                <w:rFonts w:cs="Calibri"/>
                <w:color w:val="5A5A5A"/>
                <w:sz w:val="22"/>
              </w:rPr>
              <w:t>Austin, TX | April 2012 – October 2015</w:t>
            </w:r>
          </w:p>
        </w:tc>
      </w:tr>
    </w:tbl>
    <w:p w14:paraId="03379F1A" w14:textId="77777777" w:rsidR="00561BBF" w:rsidRPr="000D444B" w:rsidRDefault="00DB0BBF">
      <w:pPr>
        <w:pStyle w:val="ListBullet"/>
        <w:spacing w:after="40"/>
        <w:rPr>
          <w:rFonts w:cs="Calibri"/>
          <w:sz w:val="22"/>
        </w:rPr>
      </w:pPr>
      <w:r w:rsidRPr="000D444B">
        <w:rPr>
          <w:rFonts w:cs="Calibri"/>
          <w:sz w:val="22"/>
        </w:rPr>
        <w:t>Maintained exceptional on-time arrival performance across multiple regional locations</w:t>
      </w:r>
    </w:p>
    <w:p w14:paraId="07DF5422" w14:textId="77777777" w:rsidR="00561BBF" w:rsidRPr="000D444B" w:rsidRDefault="00DB0BBF">
      <w:pPr>
        <w:pStyle w:val="ListBullet"/>
        <w:spacing w:after="40"/>
        <w:rPr>
          <w:rFonts w:cs="Calibri"/>
          <w:sz w:val="22"/>
        </w:rPr>
      </w:pPr>
      <w:r w:rsidRPr="000D444B">
        <w:rPr>
          <w:rFonts w:cs="Calibri"/>
          <w:sz w:val="22"/>
        </w:rPr>
        <w:t>Served as liaison between Salesforce developers and management to ensure smooth CRM integration</w:t>
      </w:r>
    </w:p>
    <w:p w14:paraId="1DAB4BDC" w14:textId="77777777" w:rsidR="00561BBF" w:rsidRPr="000D444B" w:rsidRDefault="00DB0BBF">
      <w:pPr>
        <w:pStyle w:val="ListBullet"/>
        <w:spacing w:after="40"/>
        <w:rPr>
          <w:rFonts w:cs="Calibri"/>
          <w:sz w:val="22"/>
        </w:rPr>
      </w:pPr>
      <w:r w:rsidRPr="000D444B">
        <w:rPr>
          <w:rFonts w:cs="Calibri"/>
          <w:sz w:val="22"/>
        </w:rPr>
        <w:t>Standardized onboarding and process documentation for dispatch protocols</w:t>
      </w:r>
    </w:p>
    <w:p w14:paraId="4F8A0789" w14:textId="77777777" w:rsidR="00561BBF" w:rsidRPr="000D444B" w:rsidRDefault="00DB0BBF">
      <w:pPr>
        <w:pStyle w:val="ListBullet"/>
        <w:spacing w:after="40"/>
        <w:rPr>
          <w:rFonts w:cs="Calibri"/>
          <w:sz w:val="22"/>
        </w:rPr>
      </w:pPr>
      <w:r w:rsidRPr="000D444B">
        <w:rPr>
          <w:rFonts w:cs="Calibri"/>
          <w:sz w:val="22"/>
        </w:rPr>
        <w:t>Led documentation standardization and tech integrations across logistics workflows</w:t>
      </w:r>
    </w:p>
    <w:p w14:paraId="7D4FEE71" w14:textId="77777777" w:rsidR="00561BBF" w:rsidRPr="000D444B" w:rsidRDefault="00561BBF">
      <w:pPr>
        <w:spacing w:before="80" w:after="80"/>
        <w:rPr>
          <w:rFonts w:cs="Calibri"/>
          <w:sz w:val="22"/>
        </w:rPr>
      </w:pPr>
    </w:p>
    <w:tbl>
      <w:tblPr>
        <w:tblW w:w="0" w:type="auto"/>
        <w:jc w:val="center"/>
        <w:tblLook w:val="04A0" w:firstRow="1" w:lastRow="0" w:firstColumn="1" w:lastColumn="0" w:noHBand="0" w:noVBand="1"/>
      </w:tblPr>
      <w:tblGrid>
        <w:gridCol w:w="5400"/>
        <w:gridCol w:w="5400"/>
      </w:tblGrid>
      <w:tr w:rsidR="00561BBF" w:rsidRPr="000D444B" w14:paraId="67D532BE" w14:textId="77777777">
        <w:trPr>
          <w:jc w:val="center"/>
        </w:trPr>
        <w:tc>
          <w:tcPr>
            <w:tcW w:w="5400" w:type="dxa"/>
          </w:tcPr>
          <w:p w14:paraId="7E7B5B22" w14:textId="77777777" w:rsidR="00561BBF" w:rsidRPr="000D444B" w:rsidRDefault="00DB0BBF">
            <w:pPr>
              <w:rPr>
                <w:rFonts w:cs="Calibri"/>
                <w:sz w:val="22"/>
              </w:rPr>
            </w:pPr>
            <w:r w:rsidRPr="000D444B">
              <w:rPr>
                <w:rFonts w:cs="Calibri"/>
                <w:b/>
                <w:sz w:val="22"/>
              </w:rPr>
              <w:t>Head Technical Trainer</w:t>
            </w:r>
            <w:r w:rsidRPr="000D444B">
              <w:rPr>
                <w:rFonts w:cs="Calibri"/>
                <w:sz w:val="22"/>
              </w:rPr>
              <w:br/>
            </w:r>
            <w:r w:rsidRPr="000D444B">
              <w:rPr>
                <w:rFonts w:cs="Calibri"/>
                <w:i/>
                <w:sz w:val="22"/>
              </w:rPr>
              <w:t>iEnergizer of Texas</w:t>
            </w:r>
          </w:p>
        </w:tc>
        <w:tc>
          <w:tcPr>
            <w:tcW w:w="5400" w:type="dxa"/>
          </w:tcPr>
          <w:p w14:paraId="5D6431BE" w14:textId="77777777" w:rsidR="00561BBF" w:rsidRPr="000D444B" w:rsidRDefault="00DB0BBF">
            <w:pPr>
              <w:jc w:val="right"/>
              <w:rPr>
                <w:rFonts w:cs="Calibri"/>
                <w:sz w:val="22"/>
              </w:rPr>
            </w:pPr>
            <w:r w:rsidRPr="000D444B">
              <w:rPr>
                <w:rFonts w:cs="Calibri"/>
                <w:color w:val="5A5A5A"/>
                <w:sz w:val="22"/>
              </w:rPr>
              <w:t>Austin, TX | November 2009 – March 2012</w:t>
            </w:r>
          </w:p>
        </w:tc>
      </w:tr>
    </w:tbl>
    <w:p w14:paraId="7908925D" w14:textId="77777777" w:rsidR="00561BBF" w:rsidRPr="000D444B" w:rsidRDefault="00DB0BBF">
      <w:pPr>
        <w:pStyle w:val="ListBullet"/>
        <w:spacing w:after="40"/>
        <w:rPr>
          <w:rFonts w:cs="Calibri"/>
          <w:sz w:val="22"/>
        </w:rPr>
      </w:pPr>
      <w:r w:rsidRPr="000D444B">
        <w:rPr>
          <w:rFonts w:cs="Calibri"/>
          <w:sz w:val="22"/>
        </w:rPr>
        <w:t>Migrated ServiceNOW to Salesforce for large-scale agent teams while designing and delivering training programs</w:t>
      </w:r>
    </w:p>
    <w:p w14:paraId="58E3F6D7" w14:textId="77777777" w:rsidR="00561BBF" w:rsidRPr="000D444B" w:rsidRDefault="00DB0BBF">
      <w:pPr>
        <w:pStyle w:val="ListBullet"/>
        <w:spacing w:after="40"/>
        <w:rPr>
          <w:rFonts w:cs="Calibri"/>
          <w:sz w:val="22"/>
        </w:rPr>
      </w:pPr>
      <w:r w:rsidRPr="000D444B">
        <w:rPr>
          <w:rFonts w:cs="Calibri"/>
          <w:sz w:val="22"/>
        </w:rPr>
        <w:t>Led training for video game customer service teams (PC and network troubleshooting)</w:t>
      </w:r>
    </w:p>
    <w:p w14:paraId="3C817617" w14:textId="77777777" w:rsidR="00561BBF" w:rsidRPr="000D444B" w:rsidRDefault="00DB0BBF">
      <w:pPr>
        <w:pStyle w:val="ListBullet"/>
        <w:spacing w:after="40"/>
        <w:rPr>
          <w:rFonts w:cs="Calibri"/>
          <w:sz w:val="22"/>
        </w:rPr>
      </w:pPr>
      <w:r w:rsidRPr="000D444B">
        <w:rPr>
          <w:rFonts w:cs="Calibri"/>
          <w:sz w:val="22"/>
        </w:rPr>
        <w:t>Developed LMS-aligned training paths and integrated early automation techniques into workflows</w:t>
      </w:r>
    </w:p>
    <w:p w14:paraId="4D9C1DFB" w14:textId="77777777" w:rsidR="00561BBF" w:rsidRPr="000D444B" w:rsidRDefault="00DB0BBF">
      <w:pPr>
        <w:pStyle w:val="ListBullet"/>
        <w:spacing w:after="40"/>
        <w:rPr>
          <w:rFonts w:cs="Calibri"/>
          <w:sz w:val="22"/>
        </w:rPr>
      </w:pPr>
      <w:r w:rsidRPr="000D444B">
        <w:rPr>
          <w:rFonts w:cs="Calibri"/>
          <w:sz w:val="22"/>
        </w:rPr>
        <w:t>Created performance-centric learning programs that consistently met AHT and FCR targets</w:t>
      </w:r>
    </w:p>
    <w:p w14:paraId="793706EA" w14:textId="77777777" w:rsidR="00561BBF" w:rsidRPr="000D444B" w:rsidRDefault="00561BBF">
      <w:pPr>
        <w:spacing w:before="80" w:after="80"/>
        <w:rPr>
          <w:rFonts w:cs="Calibri"/>
          <w:sz w:val="22"/>
        </w:rPr>
      </w:pPr>
    </w:p>
    <w:p w14:paraId="4F112BF4" w14:textId="77777777" w:rsidR="00561BBF" w:rsidRPr="0030641E" w:rsidRDefault="00DB0BBF">
      <w:pPr>
        <w:spacing w:before="160" w:after="80"/>
        <w:rPr>
          <w:rFonts w:cs="Calibri"/>
          <w:sz w:val="24"/>
          <w:szCs w:val="24"/>
        </w:rPr>
      </w:pPr>
      <w:r w:rsidRPr="0030641E">
        <w:rPr>
          <w:rFonts w:cs="Calibri"/>
          <w:b/>
          <w:color w:val="1E1E1E"/>
          <w:sz w:val="24"/>
          <w:szCs w:val="24"/>
        </w:rPr>
        <w:t>Education &amp; Development</w:t>
      </w:r>
    </w:p>
    <w:p w14:paraId="60D00DAD" w14:textId="77777777" w:rsidR="00561BBF" w:rsidRPr="0030641E" w:rsidRDefault="00DB0BBF" w:rsidP="0030641E">
      <w:pPr>
        <w:pStyle w:val="NoSpacing"/>
        <w:rPr>
          <w:rFonts w:ascii="Calibri" w:hAnsi="Calibri" w:cs="Calibri"/>
        </w:rPr>
      </w:pPr>
      <w:r w:rsidRPr="0030641E">
        <w:rPr>
          <w:rFonts w:ascii="Calibri" w:hAnsi="Calibri" w:cs="Calibri"/>
          <w:b/>
        </w:rPr>
        <w:t>Bachelor of Applied Arts</w:t>
      </w:r>
    </w:p>
    <w:p w14:paraId="28A97E1D" w14:textId="77777777" w:rsidR="00561BBF" w:rsidRPr="0030641E" w:rsidRDefault="00DB0BBF" w:rsidP="0030641E">
      <w:pPr>
        <w:pStyle w:val="NoSpacing"/>
        <w:rPr>
          <w:rFonts w:ascii="Calibri" w:hAnsi="Calibri" w:cs="Calibri"/>
        </w:rPr>
      </w:pPr>
      <w:r w:rsidRPr="0030641E">
        <w:rPr>
          <w:rFonts w:ascii="Calibri" w:hAnsi="Calibri" w:cs="Calibri"/>
        </w:rPr>
        <w:t>University of Texas at Austin | Spring 2018</w:t>
      </w:r>
    </w:p>
    <w:p w14:paraId="0957F754" w14:textId="77777777" w:rsidR="00561BBF" w:rsidRPr="0030641E" w:rsidRDefault="00DB0BBF" w:rsidP="0030641E">
      <w:pPr>
        <w:pStyle w:val="NoSpacing"/>
        <w:rPr>
          <w:rFonts w:ascii="Calibri" w:hAnsi="Calibri" w:cs="Calibri"/>
        </w:rPr>
      </w:pPr>
      <w:r w:rsidRPr="0030641E">
        <w:rPr>
          <w:rFonts w:ascii="Calibri" w:hAnsi="Calibri" w:cs="Calibri"/>
        </w:rPr>
        <w:t>Information Technology – Applications Specialization</w:t>
      </w:r>
    </w:p>
    <w:p w14:paraId="73E096D9" w14:textId="77777777" w:rsidR="0030641E" w:rsidRPr="0030641E" w:rsidRDefault="0030641E">
      <w:pPr>
        <w:spacing w:after="40"/>
        <w:rPr>
          <w:rFonts w:cs="Calibri"/>
          <w:sz w:val="22"/>
        </w:rPr>
      </w:pPr>
    </w:p>
    <w:p w14:paraId="0EB80E5C" w14:textId="77777777" w:rsidR="00561BBF" w:rsidRPr="0030641E" w:rsidRDefault="00DB0BBF" w:rsidP="0030641E">
      <w:pPr>
        <w:pStyle w:val="NoSpacing"/>
        <w:rPr>
          <w:rFonts w:ascii="Calibri" w:hAnsi="Calibri" w:cs="Calibri"/>
        </w:rPr>
      </w:pPr>
      <w:r w:rsidRPr="0030641E">
        <w:rPr>
          <w:rFonts w:ascii="Calibri" w:hAnsi="Calibri" w:cs="Calibri"/>
          <w:b/>
        </w:rPr>
        <w:t>Web Development Coursework</w:t>
      </w:r>
    </w:p>
    <w:p w14:paraId="460BA5C8" w14:textId="77777777" w:rsidR="00561BBF" w:rsidRPr="0030641E" w:rsidRDefault="00DB0BBF" w:rsidP="0030641E">
      <w:pPr>
        <w:pStyle w:val="NoSpacing"/>
        <w:rPr>
          <w:rFonts w:ascii="Calibri" w:hAnsi="Calibri" w:cs="Calibri"/>
        </w:rPr>
      </w:pPr>
      <w:r w:rsidRPr="0030641E">
        <w:rPr>
          <w:rFonts w:ascii="Calibri" w:hAnsi="Calibri" w:cs="Calibri"/>
        </w:rPr>
        <w:t>Austin Community College (ACC)</w:t>
      </w:r>
    </w:p>
    <w:p w14:paraId="47E3B2A3" w14:textId="77777777" w:rsidR="00561BBF" w:rsidRPr="0030641E" w:rsidRDefault="00DB0BBF" w:rsidP="0030641E">
      <w:pPr>
        <w:pStyle w:val="NoSpacing"/>
        <w:rPr>
          <w:rFonts w:ascii="Calibri" w:hAnsi="Calibri" w:cs="Calibri"/>
        </w:rPr>
      </w:pPr>
      <w:r w:rsidRPr="0030641E">
        <w:rPr>
          <w:rFonts w:ascii="Calibri" w:hAnsi="Calibri" w:cs="Calibri"/>
        </w:rPr>
        <w:t>Frontend &amp; Backend Development Fundamentals</w:t>
      </w:r>
    </w:p>
    <w:p w14:paraId="36503A43" w14:textId="77777777" w:rsidR="0030641E" w:rsidRPr="0030641E" w:rsidRDefault="0030641E" w:rsidP="0030641E">
      <w:pPr>
        <w:pStyle w:val="NoSpacing"/>
        <w:rPr>
          <w:rFonts w:ascii="Calibri" w:hAnsi="Calibri" w:cs="Calibri"/>
        </w:rPr>
      </w:pPr>
    </w:p>
    <w:p w14:paraId="0548EDE9" w14:textId="77777777" w:rsidR="00561BBF" w:rsidRPr="0030641E" w:rsidRDefault="00DB0BBF" w:rsidP="0030641E">
      <w:pPr>
        <w:pStyle w:val="NoSpacing"/>
        <w:rPr>
          <w:rFonts w:ascii="Calibri" w:hAnsi="Calibri" w:cs="Calibri"/>
        </w:rPr>
      </w:pPr>
      <w:r w:rsidRPr="0030641E">
        <w:rPr>
          <w:rFonts w:ascii="Calibri" w:hAnsi="Calibri" w:cs="Calibri"/>
          <w:b/>
        </w:rPr>
        <w:t>IT Specialist Certificate Program</w:t>
      </w:r>
    </w:p>
    <w:p w14:paraId="59DBBD30" w14:textId="77777777" w:rsidR="00561BBF" w:rsidRPr="0030641E" w:rsidRDefault="00DB0BBF" w:rsidP="0030641E">
      <w:pPr>
        <w:pStyle w:val="NoSpacing"/>
        <w:rPr>
          <w:rFonts w:ascii="Calibri" w:hAnsi="Calibri" w:cs="Calibri"/>
        </w:rPr>
      </w:pPr>
      <w:r w:rsidRPr="0030641E">
        <w:rPr>
          <w:rFonts w:ascii="Calibri" w:hAnsi="Calibri" w:cs="Calibri"/>
        </w:rPr>
        <w:t>ITT Technical Institute | 2006 – 2008</w:t>
      </w:r>
    </w:p>
    <w:p w14:paraId="5DF5C775" w14:textId="77777777" w:rsidR="00561BBF" w:rsidRPr="0030641E" w:rsidRDefault="00DB0BBF" w:rsidP="0030641E">
      <w:pPr>
        <w:pStyle w:val="NoSpacing"/>
        <w:rPr>
          <w:rFonts w:ascii="Calibri" w:hAnsi="Calibri" w:cs="Calibri"/>
        </w:rPr>
      </w:pPr>
      <w:r w:rsidRPr="0030641E">
        <w:rPr>
          <w:rFonts w:ascii="Calibri" w:hAnsi="Calibri" w:cs="Calibri"/>
        </w:rPr>
        <w:t>Information Systems &amp; Business Management</w:t>
      </w:r>
    </w:p>
    <w:p w14:paraId="7E345292" w14:textId="77777777" w:rsidR="0030641E" w:rsidRDefault="0030641E" w:rsidP="0030641E">
      <w:pPr>
        <w:pStyle w:val="NoSpacing"/>
      </w:pPr>
    </w:p>
    <w:p w14:paraId="06CF5D6B" w14:textId="77777777" w:rsidR="0030641E" w:rsidRPr="000D444B" w:rsidRDefault="0030641E" w:rsidP="0030641E">
      <w:pPr>
        <w:pStyle w:val="NoSpacing"/>
      </w:pPr>
    </w:p>
    <w:p w14:paraId="56B7B829" w14:textId="77777777" w:rsidR="0030641E" w:rsidRPr="000D444B" w:rsidRDefault="0030641E" w:rsidP="0030641E">
      <w:pPr>
        <w:spacing w:before="160" w:after="80"/>
        <w:rPr>
          <w:rFonts w:cs="Calibri"/>
          <w:sz w:val="22"/>
        </w:rPr>
      </w:pPr>
      <w:r w:rsidRPr="000D444B">
        <w:rPr>
          <w:rFonts w:cs="Calibri"/>
          <w:b/>
          <w:color w:val="1E1E1E"/>
          <w:sz w:val="22"/>
        </w:rPr>
        <w:lastRenderedPageBreak/>
        <w:t>Personal Focus &amp; Innovation Vision</w:t>
      </w:r>
    </w:p>
    <w:p w14:paraId="51F3778C" w14:textId="4F14301F" w:rsidR="0030641E" w:rsidRPr="0030641E" w:rsidRDefault="00DB0BBF" w:rsidP="0030641E">
      <w:pPr>
        <w:pStyle w:val="NoSpacing"/>
        <w:rPr>
          <w:rFonts w:ascii="Calibri" w:hAnsi="Calibri" w:cs="Calibri"/>
        </w:rPr>
      </w:pPr>
      <w:r w:rsidRPr="0030641E">
        <w:rPr>
          <w:rFonts w:ascii="Calibri" w:hAnsi="Calibri" w:cs="Calibri"/>
        </w:rPr>
        <w:t xml:space="preserve">Ongoing </w:t>
      </w:r>
      <w:r w:rsidR="0030641E" w:rsidRPr="0030641E">
        <w:rPr>
          <w:rFonts w:ascii="Calibri" w:hAnsi="Calibri" w:cs="Calibri"/>
        </w:rPr>
        <w:t>Commitment: Willing</w:t>
      </w:r>
      <w:r w:rsidRPr="0030641E">
        <w:rPr>
          <w:rFonts w:ascii="Calibri" w:hAnsi="Calibri" w:cs="Calibri"/>
        </w:rPr>
        <w:t xml:space="preserve"> to pursue relevant certifications as needed for role requirements. Currently expanding expertise through continuous learning in AI/ML technologies and modern development frameworks.</w:t>
      </w:r>
    </w:p>
    <w:p w14:paraId="1A72F8F6" w14:textId="77777777" w:rsidR="0030641E" w:rsidRPr="0030641E" w:rsidRDefault="0030641E" w:rsidP="0030641E">
      <w:pPr>
        <w:pStyle w:val="NoSpacing"/>
        <w:rPr>
          <w:rFonts w:ascii="Calibri" w:hAnsi="Calibri" w:cs="Calibri"/>
        </w:rPr>
      </w:pPr>
    </w:p>
    <w:p w14:paraId="26AC6C21" w14:textId="4986FE66" w:rsidR="00561BBF" w:rsidRPr="0030641E" w:rsidRDefault="00DB0BBF" w:rsidP="0030641E">
      <w:pPr>
        <w:pStyle w:val="NoSpacing"/>
        <w:rPr>
          <w:rFonts w:ascii="Calibri" w:hAnsi="Calibri" w:cs="Calibri"/>
        </w:rPr>
      </w:pPr>
      <w:r w:rsidRPr="0030641E">
        <w:rPr>
          <w:rFonts w:ascii="Calibri" w:hAnsi="Calibri" w:cs="Calibri"/>
        </w:rPr>
        <w:t xml:space="preserve">Current </w:t>
      </w:r>
      <w:r w:rsidR="0030641E" w:rsidRPr="0030641E">
        <w:rPr>
          <w:rFonts w:ascii="Calibri" w:hAnsi="Calibri" w:cs="Calibri"/>
        </w:rPr>
        <w:t>Focus: Building</w:t>
      </w:r>
      <w:r w:rsidRPr="0030641E">
        <w:rPr>
          <w:rFonts w:ascii="Calibri" w:hAnsi="Calibri" w:cs="Calibri"/>
        </w:rPr>
        <w:t xml:space="preserve"> next-generation learning ecosystems that make AI workflow orchestration accessible to both technical and non-technical users through low-code interfaces and multi-agent systems. Currently developing innovative web tools for everyday users, combining intuitive design with powerful functionality to solve real-world problems.</w:t>
      </w:r>
    </w:p>
    <w:p w14:paraId="6D408FEE" w14:textId="77777777" w:rsidR="0030641E" w:rsidRPr="0030641E" w:rsidRDefault="0030641E" w:rsidP="0030641E">
      <w:pPr>
        <w:pStyle w:val="NoSpacing"/>
        <w:rPr>
          <w:rFonts w:ascii="Calibri" w:hAnsi="Calibri" w:cs="Calibri"/>
        </w:rPr>
      </w:pPr>
    </w:p>
    <w:p w14:paraId="64535198" w14:textId="21CAE702" w:rsidR="00561BBF" w:rsidRPr="0030641E" w:rsidRDefault="00DB0BBF" w:rsidP="0030641E">
      <w:pPr>
        <w:pStyle w:val="NoSpacing"/>
        <w:rPr>
          <w:rFonts w:ascii="Calibri" w:hAnsi="Calibri" w:cs="Calibri"/>
        </w:rPr>
      </w:pPr>
      <w:r w:rsidRPr="0030641E">
        <w:rPr>
          <w:rFonts w:ascii="Calibri" w:hAnsi="Calibri" w:cs="Calibri"/>
        </w:rPr>
        <w:t xml:space="preserve">Community </w:t>
      </w:r>
      <w:r w:rsidR="0030641E" w:rsidRPr="0030641E">
        <w:rPr>
          <w:rFonts w:ascii="Calibri" w:hAnsi="Calibri" w:cs="Calibri"/>
        </w:rPr>
        <w:t>Engagement: Active</w:t>
      </w:r>
      <w:r w:rsidRPr="0030641E">
        <w:rPr>
          <w:rFonts w:ascii="Calibri" w:hAnsi="Calibri" w:cs="Calibri"/>
        </w:rPr>
        <w:t xml:space="preserve"> mentorship through Big Brother Big Sister program and local community technology programs. Continuously deepening critical thinking approaches through philosophy reading and finding creative inspiration in electronic music during development work.</w:t>
      </w:r>
    </w:p>
    <w:p w14:paraId="7F1C8738" w14:textId="77777777" w:rsidR="0030641E" w:rsidRPr="0030641E" w:rsidRDefault="0030641E" w:rsidP="0030641E">
      <w:pPr>
        <w:spacing w:after="60"/>
        <w:rPr>
          <w:rFonts w:cs="Calibri"/>
          <w:sz w:val="22"/>
        </w:rPr>
      </w:pPr>
    </w:p>
    <w:p w14:paraId="6B6E14CD" w14:textId="77777777" w:rsidR="00561BBF" w:rsidRPr="0030641E" w:rsidRDefault="00DB0BBF">
      <w:pPr>
        <w:spacing w:after="40"/>
        <w:jc w:val="center"/>
        <w:rPr>
          <w:rFonts w:cs="Calibri"/>
          <w:b/>
          <w:bCs/>
          <w:sz w:val="22"/>
        </w:rPr>
      </w:pPr>
      <w:r w:rsidRPr="0030641E">
        <w:rPr>
          <w:rFonts w:cs="Calibri"/>
          <w:b/>
          <w:bCs/>
          <w:sz w:val="22"/>
        </w:rPr>
        <w:t>Let's Connect</w:t>
      </w:r>
    </w:p>
    <w:p w14:paraId="7920DB7B" w14:textId="77777777" w:rsidR="00561BBF" w:rsidRPr="0030641E" w:rsidRDefault="00DB0BBF">
      <w:pPr>
        <w:spacing w:after="40"/>
        <w:jc w:val="center"/>
        <w:rPr>
          <w:rFonts w:cs="Calibri"/>
          <w:b/>
          <w:bCs/>
          <w:sz w:val="22"/>
        </w:rPr>
      </w:pPr>
      <w:r w:rsidRPr="0030641E">
        <w:rPr>
          <w:rFonts w:cs="Calibri"/>
          <w:b/>
          <w:bCs/>
          <w:sz w:val="22"/>
        </w:rPr>
        <w:t>mauldinjonas@gmail.com | 512.791.8413</w:t>
      </w:r>
    </w:p>
    <w:sectPr w:rsidR="00561BBF" w:rsidRPr="0030641E"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4315829">
    <w:abstractNumId w:val="8"/>
  </w:num>
  <w:num w:numId="2" w16cid:durableId="1181822869">
    <w:abstractNumId w:val="6"/>
  </w:num>
  <w:num w:numId="3" w16cid:durableId="1037118185">
    <w:abstractNumId w:val="5"/>
  </w:num>
  <w:num w:numId="4" w16cid:durableId="1083336175">
    <w:abstractNumId w:val="4"/>
  </w:num>
  <w:num w:numId="5" w16cid:durableId="513110219">
    <w:abstractNumId w:val="7"/>
  </w:num>
  <w:num w:numId="6" w16cid:durableId="2051107702">
    <w:abstractNumId w:val="3"/>
  </w:num>
  <w:num w:numId="7" w16cid:durableId="1444882720">
    <w:abstractNumId w:val="2"/>
  </w:num>
  <w:num w:numId="8" w16cid:durableId="352342216">
    <w:abstractNumId w:val="1"/>
  </w:num>
  <w:num w:numId="9" w16cid:durableId="162348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FF0"/>
    <w:rsid w:val="000253A7"/>
    <w:rsid w:val="000263C2"/>
    <w:rsid w:val="00034616"/>
    <w:rsid w:val="0006063C"/>
    <w:rsid w:val="000D444B"/>
    <w:rsid w:val="0015074B"/>
    <w:rsid w:val="001A15C2"/>
    <w:rsid w:val="0020085B"/>
    <w:rsid w:val="0021438F"/>
    <w:rsid w:val="00292511"/>
    <w:rsid w:val="0029639D"/>
    <w:rsid w:val="0030319D"/>
    <w:rsid w:val="0030641E"/>
    <w:rsid w:val="003241D7"/>
    <w:rsid w:val="00326F90"/>
    <w:rsid w:val="00332AB5"/>
    <w:rsid w:val="00391CC8"/>
    <w:rsid w:val="00393047"/>
    <w:rsid w:val="003B19A7"/>
    <w:rsid w:val="003E01B9"/>
    <w:rsid w:val="003F19D4"/>
    <w:rsid w:val="00437940"/>
    <w:rsid w:val="004556BA"/>
    <w:rsid w:val="00480E2C"/>
    <w:rsid w:val="004F7571"/>
    <w:rsid w:val="00546444"/>
    <w:rsid w:val="00561BBF"/>
    <w:rsid w:val="00594012"/>
    <w:rsid w:val="005B1AE5"/>
    <w:rsid w:val="0065051D"/>
    <w:rsid w:val="006C4269"/>
    <w:rsid w:val="00756793"/>
    <w:rsid w:val="007D7550"/>
    <w:rsid w:val="00817633"/>
    <w:rsid w:val="008211B3"/>
    <w:rsid w:val="0087112F"/>
    <w:rsid w:val="0097196E"/>
    <w:rsid w:val="009E004F"/>
    <w:rsid w:val="00A525B6"/>
    <w:rsid w:val="00A80E62"/>
    <w:rsid w:val="00AA1D8D"/>
    <w:rsid w:val="00B05A84"/>
    <w:rsid w:val="00B47730"/>
    <w:rsid w:val="00B71D11"/>
    <w:rsid w:val="00B84348"/>
    <w:rsid w:val="00BE5DCD"/>
    <w:rsid w:val="00CA4CDE"/>
    <w:rsid w:val="00CB04B4"/>
    <w:rsid w:val="00CB0664"/>
    <w:rsid w:val="00D21168"/>
    <w:rsid w:val="00D8315F"/>
    <w:rsid w:val="00DB0BBF"/>
    <w:rsid w:val="00DF0D3C"/>
    <w:rsid w:val="00E1299E"/>
    <w:rsid w:val="00EB42D4"/>
    <w:rsid w:val="00F5413C"/>
    <w:rsid w:val="00FC693F"/>
    <w:rsid w:val="00FE4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0CC3B"/>
  <w14:defaultImageDpi w14:val="300"/>
  <w15:docId w15:val="{2B3059C1-FA10-4E4D-9A10-A8850481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292511"/>
    <w:pPr>
      <w:spacing w:after="0" w:line="240" w:lineRule="auto"/>
    </w:pPr>
    <w:rPr>
      <w:rFonts w:eastAsia="Calibri"/>
      <w:color w:val="595959"/>
    </w:rPr>
    <w:tblPr/>
  </w:style>
  <w:style w:type="character" w:styleId="Hyperlink">
    <w:name w:val="Hyperlink"/>
    <w:basedOn w:val="DefaultParagraphFont"/>
    <w:uiPriority w:val="99"/>
    <w:unhideWhenUsed/>
    <w:rsid w:val="004556BA"/>
    <w:rPr>
      <w:color w:val="0000FF" w:themeColor="hyperlink"/>
      <w:u w:val="single"/>
    </w:rPr>
  </w:style>
  <w:style w:type="character" w:styleId="UnresolvedMention">
    <w:name w:val="Unresolved Mention"/>
    <w:basedOn w:val="DefaultParagraphFont"/>
    <w:uiPriority w:val="99"/>
    <w:semiHidden/>
    <w:unhideWhenUsed/>
    <w:rsid w:val="004556BA"/>
    <w:rPr>
      <w:color w:val="605E5C"/>
      <w:shd w:val="clear" w:color="auto" w:fill="E1DFDD"/>
    </w:rPr>
  </w:style>
  <w:style w:type="paragraph" w:customStyle="1" w:styleId="Icons">
    <w:name w:val="Icons"/>
    <w:basedOn w:val="Normal"/>
    <w:uiPriority w:val="4"/>
    <w:qFormat/>
    <w:rsid w:val="006C4269"/>
    <w:pPr>
      <w:spacing w:after="40" w:line="240" w:lineRule="auto"/>
      <w:jc w:val="center"/>
    </w:pPr>
    <w:rPr>
      <w:rFonts w:asciiTheme="minorHAnsi" w:eastAsiaTheme="minorHAnsi" w:hAnsiTheme="minorHAnsi"/>
      <w:color w:val="3071C3" w:themeColor="text2"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yan-mauldin/"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ryanmauldin.me"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docs.live.net/f92199d086ae8edd/mauldinjon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Ryan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Ryan Mauldin</cp:lastModifiedBy>
  <cp:revision>4</cp:revision>
  <cp:lastPrinted>2025-09-01T03:27:00Z</cp:lastPrinted>
  <dcterms:created xsi:type="dcterms:W3CDTF">2025-08-30T06:18:00Z</dcterms:created>
  <dcterms:modified xsi:type="dcterms:W3CDTF">2025-09-01T03:27:00Z</dcterms:modified>
  <cp:category>Mauldin</cp:category>
</cp:coreProperties>
</file>